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2879A3" Type="http://schemas.openxmlformats.org/officeDocument/2006/relationships/officeDocument" Target="/word/document.xml" /><Relationship Id="coreR322879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2178/12 iniciado por la Sr. Miralles, Jorge;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Miralles falleció solicitando  la eximición de la deuda de Tasa por Servicios a la Propiedad correspondiente al inmueble Cuenta Nº 00028861 quedando su viuda Sra. Susana Schechtel;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firstLine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señora no posee medios económicos propios;</w:t>
      </w:r>
    </w:p>
    <w:p>
      <w:pPr>
        <w:spacing w:lineRule="auto" w:line="276" w:beforeAutospacing="1" w:afterAutospacing="1"/>
        <w:ind w:firstLine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firstLine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 tramitando la pensión por viudez;</w:t>
      </w:r>
    </w:p>
    <w:p>
      <w:pPr>
        <w:spacing w:lineRule="auto" w:line="276" w:beforeAutospacing="1" w:afterAutospacing="1"/>
        <w:ind w:firstLine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hijos no conviven con la mencionada ayudándola con alimentos;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se encuentra bajo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18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se den de baja los períodos prescriptos de Tasa por Servicios a la Propiedad correspondientes a la Cuenta Nº 00028861.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POR</w:t>
      </w:r>
      <w:r>
        <w:rPr>
          <w:rStyle w:val="C3"/>
          <w:sz w:val="24"/>
        </w:rPr>
        <w:t xml:space="preserve"> cada cuota actual abonada en término a partir de la promulgación de la presente de Tasa por Servicios a la Propiedad, eximir seis cuotas de la deuda,.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falta de pago de dos cuotas consecutivas o tres alternadas hará caducar el beneficio otorgado.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plan de pagos acorde a las posibilidades de la contribuyente para abonar gastos y honorarios por los juicios iniciados.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DIECIOCHO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0B9F38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C5FF22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088342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25033E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45300A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2B0375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CDB649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64D96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02074A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197060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48C544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3DC29A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0D0D88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58D562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F7FEF3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75A28A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CB03DF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2EA136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8A29E4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1E22D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D72B7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D496D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61B6C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DB8F7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37AEC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E20C3E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342D3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2641DC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04C219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0B5BD9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DC1214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7836F2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FC04F9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7F60F2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74A71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FA26DA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A8378B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36F90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8BB585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D4309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41547C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5406E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DAF32F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F9E2C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46851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223A8B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492B3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5D5F6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6974A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01A0A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33CF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0F0B9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FB39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83B11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FC67D7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3E55D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FE3B5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3ACA5B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18861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323CB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7C0B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7747D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18B8C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F6AB70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D5E4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08E51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1BDA0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DAC96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F18AF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FDD829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D6B0E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D7944E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A2EBC0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2CE6EB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CCE5A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83258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2563D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67D50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950B6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14061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D799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9D6CDC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2FAAA1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14A80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681EE0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CB215A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588372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3C9E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82F92A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8F4A6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1A4324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6D6D40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1E73E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2891B9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158267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99E00E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A3B4E2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E447BE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323FE0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53D9F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2013-03-19T12:45:00Z</dcterms:created>
  <cp:lastModifiedBy>Ethan Puglia</cp:lastModifiedBy>
  <cp:lastPrinted>2013-03-19T14:37:00Z</cp:lastPrinted>
  <dcterms:modified xsi:type="dcterms:W3CDTF">2019-03-28T17:33:09Z</dcterms:modified>
  <cp:revision>6</cp:revision>
  <dc:title>PROYECTO DE ORDENANZA VIOLENCIA FAMILIAR</dc:title>
</cp:coreProperties>
</file>