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0E9B734" Type="http://schemas.openxmlformats.org/officeDocument/2006/relationships/officeDocument" Target="/word/document.xml" /><Relationship Id="coreR50E9B73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9499</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lineRule="auto" w:line="276"/>
        <w:ind w:hanging="426" w:left="426"/>
        <w:jc w:val="both"/>
        <w:rPr>
          <w:rStyle w:val="C3"/>
          <w:rFonts w:ascii="Courier New" w:hAnsi="Courier New"/>
        </w:rPr>
      </w:pPr>
    </w:p>
    <w:p>
      <w:pPr>
        <w:spacing w:after="100" w:afterAutospacing="1"/>
        <w:ind w:hanging="426" w:left="426"/>
        <w:jc w:val="both"/>
        <w:rPr>
          <w:rStyle w:val="C3"/>
          <w:rFonts w:ascii="Courier New" w:hAnsi="Courier New"/>
        </w:rPr>
      </w:pPr>
      <w:r>
        <w:rPr>
          <w:rStyle w:val="C3"/>
          <w:rFonts w:ascii="Courier New" w:hAnsi="Courier New"/>
        </w:rPr>
        <w:t xml:space="preserve"> VISTO: La Ordenanza Nº 9.421 de Presupuesto General para el año 2013;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la Ordenanza Nº 9421 que aprueba el Presupuesto Municipal de 2013, en su Art.12 autoriza al Departamento Ejecutivo para la creación de Fondos Fijos o Cajas Chicas, con el fin de salvar la necesidad de pagos cuya urgencia, características o modalidad no permite aguardar la respectiva visación previa del compromiso de gastos o para los gastos de menor cuantía que deban abonarse al contado, con el objeto de solucionar problemas momentáneos del servicio o adquirir elementos de escaso valor para cubrir necesidades imprevistas;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la Carta Orgánica Municipal establece el marco normativo para ampliar los objetivos de las Direcciones y Secretarías Municipales, a los fines de hacer más eficaz y eficiente las diferentes actividades municipales, y compete al estado Municipal garantizar la prestación de servicios públicos necesarios y tiene como premisa asegurar las condiciones de regularidad, continuidad, generalidad, accesibilidad y mantenimiento para los usuarios.</w:t>
      </w:r>
    </w:p>
    <w:p>
      <w:pPr>
        <w:spacing w:beforeAutospacing="1" w:afterAutospacing="1"/>
        <w:ind w:hanging="426" w:left="426"/>
        <w:jc w:val="both"/>
        <w:rPr>
          <w:rStyle w:val="C3"/>
          <w:rFonts w:ascii="Courier New" w:hAnsi="Courier New"/>
        </w:rPr>
      </w:pP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...///2.-</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ante la modificación del Organigrama Municipal, con la creación de nuevas Direcciones y Secretarías Municipales, se amplía el campo de servicios y actividades, y en virtud de ello, se hace necesario contar con mayor cantidad de fondos fijos para cubrir los nuevos requerimientos de tales áreas, en un todo de acuerdo al principio constitucional de que a la “creación y/o traspaso de nuevos servicios, corresponde la  creación o asignación de nuevos recursos”.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en virtud del aumento constante de los costos que han sufrido los insumos, las mercaderías, y materiales en general, deviene la imperiosa necesidad de actualizar los fondos de las áreas involucradas, con el fin de que cuenten con los recursos para afrontar los diferentes gastos que hacen a su normal y eficaz funcionamiento; </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ante la creación de estas nuevas dependencias municipales y la necesidad de disponer de fondos suficientes para mantener de manera eficaz e inmediata los distintos servicios públicos esenciales, se hace necesario incrementar el monto fijo dispuesto en el Art.12 de la referida Ordenanza Presupuestaria.</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Proyecto de Ordenanza elevado por el Departamento Ejecutivo por Comisión de Hacienda, la misma emite despacho por mayoría favorable, despacho    aprobado por mayoría en sesión del día 3 de Junio de 2013.</w:t>
      </w:r>
    </w:p>
    <w:p>
      <w:pPr>
        <w:spacing w:lineRule="auto" w:line="360" w:beforeAutospacing="1" w:afterAutospacing="1"/>
        <w:ind w:left="426"/>
        <w:jc w:val="both"/>
        <w:rPr>
          <w:rStyle w:val="C3"/>
          <w:rFonts w:ascii="Courier New" w:hAnsi="Courier New"/>
        </w:rPr>
      </w:pPr>
    </w:p>
    <w:p>
      <w:pPr>
        <w:spacing w:lineRule="auto" w:line="360" w:beforeAutospacing="1" w:afterAutospacing="1"/>
        <w:ind w:left="426"/>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b w:val="1"/>
        </w:rPr>
      </w:pPr>
      <w:r>
        <w:rPr>
          <w:rStyle w:val="C3"/>
          <w:b w:val="1"/>
        </w:rPr>
        <w:t>ALTA GRACIA SANCIONA CON FUERZA DE ORDENANZA</w:t>
      </w:r>
    </w:p>
    <w:p>
      <w:pPr>
        <w:pStyle w:val="P12"/>
        <w:spacing w:lineRule="auto" w:line="276"/>
        <w:ind w:left="561"/>
        <w:jc w:val="center"/>
        <w:rPr>
          <w:rStyle w:val="C3"/>
          <w:b w:val="1"/>
        </w:rPr>
      </w:pPr>
    </w:p>
    <w:p>
      <w:pPr>
        <w:pStyle w:val="P12"/>
        <w:spacing w:lineRule="auto" w:line="276"/>
        <w:ind w:left="561"/>
        <w:jc w:val="right"/>
      </w:pPr>
      <w:r>
        <w:t>...///</w:t>
      </w:r>
    </w:p>
    <w:p>
      <w:pPr>
        <w:pStyle w:val="P20"/>
        <w:spacing w:lineRule="auto" w:line="276"/>
        <w:rPr>
          <w:rStyle w:val="C3"/>
          <w:sz w:val="24"/>
        </w:rPr>
      </w:pPr>
    </w:p>
    <w:p>
      <w:pPr>
        <w:pStyle w:val="P20"/>
        <w:spacing w:lineRule="auto" w:line="276"/>
        <w:rPr>
          <w:rStyle w:val="C3"/>
          <w:sz w:val="24"/>
        </w:rPr>
      </w:pPr>
    </w:p>
    <w:p>
      <w:pPr>
        <w:pStyle w:val="P20"/>
        <w:spacing w:lineRule="auto" w:line="276"/>
        <w:rPr>
          <w:rStyle w:val="C3"/>
          <w:sz w:val="24"/>
        </w:rPr>
      </w:pPr>
    </w:p>
    <w:p>
      <w:pPr>
        <w:pStyle w:val="P20"/>
        <w:spacing w:lineRule="auto" w:line="276"/>
        <w:rPr>
          <w:rStyle w:val="C3"/>
          <w:sz w:val="24"/>
        </w:rPr>
      </w:pPr>
    </w:p>
    <w:p>
      <w:pPr>
        <w:pStyle w:val="P20"/>
        <w:spacing w:lineRule="auto" w:line="276"/>
        <w:rPr>
          <w:rStyle w:val="C3"/>
          <w:sz w:val="24"/>
        </w:rPr>
      </w:pPr>
    </w:p>
    <w:p>
      <w:pPr>
        <w:pStyle w:val="P20"/>
        <w:spacing w:lineRule="auto" w:line="276"/>
        <w:rPr>
          <w:rStyle w:val="C3"/>
          <w:sz w:val="24"/>
        </w:rPr>
      </w:pPr>
    </w:p>
    <w:p>
      <w:pPr>
        <w:pStyle w:val="P20"/>
        <w:spacing w:lineRule="auto" w:line="276"/>
        <w:rPr>
          <w:rStyle w:val="C3"/>
          <w:sz w:val="24"/>
        </w:rPr>
      </w:pPr>
    </w:p>
    <w:p>
      <w:pPr>
        <w:pStyle w:val="P20"/>
        <w:spacing w:lineRule="auto" w:line="276"/>
        <w:rPr>
          <w:rStyle w:val="C3"/>
          <w:sz w:val="24"/>
        </w:rPr>
      </w:pPr>
      <w:r>
        <w:rPr>
          <w:rStyle w:val="C3"/>
          <w:sz w:val="24"/>
        </w:rPr>
        <w:t>...///3.-</w:t>
      </w:r>
    </w:p>
    <w:p>
      <w:pPr>
        <w:pStyle w:val="P20"/>
        <w:spacing w:lineRule="auto" w:line="276"/>
        <w:rPr>
          <w:rStyle w:val="C3"/>
          <w:sz w:val="24"/>
        </w:rPr>
      </w:pPr>
    </w:p>
    <w:p>
      <w:pPr>
        <w:spacing w:beforeAutospacing="1" w:afterAutospacing="1"/>
        <w:ind w:hanging="426" w:left="426"/>
        <w:jc w:val="both"/>
        <w:rPr>
          <w:rStyle w:val="C3"/>
          <w:rFonts w:ascii="Courier New" w:hAnsi="Courier New"/>
          <w:b w:val="1"/>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MODIFICASE </w:t>
      </w:r>
      <w:r>
        <w:rPr>
          <w:rStyle w:val="C3"/>
          <w:rFonts w:ascii="Courier New" w:hAnsi="Courier New"/>
        </w:rPr>
        <w:t xml:space="preserve">el Art.12 de la Ordenanza Nº9421 Presupuestaria para el año 2013, el que quedará redactado de la siguiente manera: “Art.12 El Departamento Ejecutivo podrá autorizar la creación de Fondos Fijos o Cajas Chicas, de conformidad al régimen establecido por la Ordenanza Nº 2780 art.6 y sus modificatorias, para su utilización en la atención de pagos cuya característica, modalidad o urgencia no permite aguardar la respectiva visación previa del compromiso de gastos, o para los gastos de menor cuantía que deban abonarse al contado, con el objeto de solucionar problemas momentáneos del servicio o adquirir elementos de escaso valor cuya necesidad se presenta imprevistamente. El monto total correspondiente a los Fondos Fijos que se creen, no podrá superar en conjunto la suma de PESOS CIEN MIL ($100.000.-). Cuando el Fondo Fijo asignado a un área supere la suma de Pesos Veinticinco Mil ($25.000), el mismo no podrá renovarse en períodos inferiores a treinta (30) días.  En caso de erogaciones financiadas con fondos provenientes del FODEMEEP (Fondo para la Descentralización del Mantenimiento de Edificios Escolares Provinciales), no correrán las limitaciones establecidas en el párrafo anterior”.</w:t>
      </w:r>
    </w:p>
    <w:p>
      <w:pPr>
        <w:spacing w:beforeAutospacing="1" w:afterAutospacing="1"/>
        <w:jc w:val="both"/>
        <w:rPr>
          <w:rStyle w:val="C3"/>
        </w:rPr>
      </w:pPr>
    </w:p>
    <w:p>
      <w:pPr>
        <w:pStyle w:val="P20"/>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TRES DÍAS DEL MES DE JUNIO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7B682F1C">
      <w:start w:val="0"/>
      <w:numFmt w:val="bullet"/>
      <w:suff w:val="tab"/>
      <w:lvlText w:val=""/>
      <w:lvlJc w:val="left"/>
      <w:pPr>
        <w:ind w:hanging="360" w:left="786"/>
      </w:pPr>
      <w:rPr>
        <w:rFonts w:ascii="Symbol" w:hAnsi="Symbol"/>
      </w:rPr>
    </w:lvl>
    <w:lvl w:ilvl="1" w:tplc="7EABAFD9">
      <w:start w:val="1"/>
      <w:numFmt w:val="bullet"/>
      <w:suff w:val="tab"/>
      <w:lvlText w:val="o"/>
      <w:lvlJc w:val="left"/>
      <w:pPr>
        <w:ind w:hanging="360" w:left="1506"/>
      </w:pPr>
      <w:rPr>
        <w:rFonts w:ascii="Courier New" w:hAnsi="Courier New"/>
      </w:rPr>
    </w:lvl>
    <w:lvl w:ilvl="2" w:tplc="578BCBFD">
      <w:start w:val="1"/>
      <w:numFmt w:val="bullet"/>
      <w:suff w:val="tab"/>
      <w:lvlText w:val=""/>
      <w:lvlJc w:val="left"/>
      <w:pPr>
        <w:ind w:hanging="360" w:left="2226"/>
      </w:pPr>
      <w:rPr>
        <w:rFonts w:ascii="Wingdings" w:hAnsi="Wingdings"/>
      </w:rPr>
    </w:lvl>
    <w:lvl w:ilvl="3" w:tplc="72F3EA12">
      <w:start w:val="1"/>
      <w:numFmt w:val="bullet"/>
      <w:suff w:val="tab"/>
      <w:lvlText w:val=""/>
      <w:lvlJc w:val="left"/>
      <w:pPr>
        <w:ind w:hanging="360" w:left="2946"/>
      </w:pPr>
      <w:rPr>
        <w:rFonts w:ascii="Symbol" w:hAnsi="Symbol"/>
      </w:rPr>
    </w:lvl>
    <w:lvl w:ilvl="4" w:tplc="2E66F7EF">
      <w:start w:val="1"/>
      <w:numFmt w:val="bullet"/>
      <w:suff w:val="tab"/>
      <w:lvlText w:val="o"/>
      <w:lvlJc w:val="left"/>
      <w:pPr>
        <w:ind w:hanging="360" w:left="3666"/>
      </w:pPr>
      <w:rPr>
        <w:rFonts w:ascii="Courier New" w:hAnsi="Courier New"/>
      </w:rPr>
    </w:lvl>
    <w:lvl w:ilvl="5" w:tplc="2AD07DA9">
      <w:start w:val="1"/>
      <w:numFmt w:val="bullet"/>
      <w:suff w:val="tab"/>
      <w:lvlText w:val=""/>
      <w:lvlJc w:val="left"/>
      <w:pPr>
        <w:ind w:hanging="360" w:left="4386"/>
      </w:pPr>
      <w:rPr>
        <w:rFonts w:ascii="Wingdings" w:hAnsi="Wingdings"/>
      </w:rPr>
    </w:lvl>
    <w:lvl w:ilvl="6" w:tplc="2F33B870">
      <w:start w:val="1"/>
      <w:numFmt w:val="bullet"/>
      <w:suff w:val="tab"/>
      <w:lvlText w:val=""/>
      <w:lvlJc w:val="left"/>
      <w:pPr>
        <w:ind w:hanging="360" w:left="5106"/>
      </w:pPr>
      <w:rPr>
        <w:rFonts w:ascii="Symbol" w:hAnsi="Symbol"/>
      </w:rPr>
    </w:lvl>
    <w:lvl w:ilvl="7" w:tplc="73452144">
      <w:start w:val="1"/>
      <w:numFmt w:val="bullet"/>
      <w:suff w:val="tab"/>
      <w:lvlText w:val="o"/>
      <w:lvlJc w:val="left"/>
      <w:pPr>
        <w:ind w:hanging="360" w:left="5826"/>
      </w:pPr>
      <w:rPr>
        <w:rFonts w:ascii="Courier New" w:hAnsi="Courier New"/>
      </w:rPr>
    </w:lvl>
    <w:lvl w:ilvl="8" w:tplc="7150F6B1">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5528AA8D">
      <w:start w:val="0"/>
      <w:numFmt w:val="bullet"/>
      <w:suff w:val="tab"/>
      <w:lvlText w:val="-"/>
      <w:lvlJc w:val="left"/>
      <w:pPr>
        <w:ind w:hanging="360" w:left="720"/>
      </w:pPr>
      <w:rPr>
        <w:rFonts w:ascii="Courier New" w:hAnsi="Courier New"/>
      </w:rPr>
    </w:lvl>
    <w:lvl w:ilvl="1" w:tplc="73705089">
      <w:start w:val="1"/>
      <w:numFmt w:val="bullet"/>
      <w:suff w:val="tab"/>
      <w:lvlText w:val="o"/>
      <w:lvlJc w:val="left"/>
      <w:pPr>
        <w:ind w:hanging="360" w:left="1440"/>
      </w:pPr>
      <w:rPr>
        <w:rFonts w:ascii="Courier New" w:hAnsi="Courier New"/>
      </w:rPr>
    </w:lvl>
    <w:lvl w:ilvl="2" w:tplc="65A945F6">
      <w:start w:val="1"/>
      <w:numFmt w:val="bullet"/>
      <w:suff w:val="tab"/>
      <w:lvlText w:val=""/>
      <w:lvlJc w:val="left"/>
      <w:pPr>
        <w:ind w:hanging="360" w:left="2160"/>
      </w:pPr>
      <w:rPr>
        <w:rFonts w:ascii="Wingdings" w:hAnsi="Wingdings"/>
      </w:rPr>
    </w:lvl>
    <w:lvl w:ilvl="3" w:tplc="0F5F30BF">
      <w:start w:val="1"/>
      <w:numFmt w:val="bullet"/>
      <w:suff w:val="tab"/>
      <w:lvlText w:val=""/>
      <w:lvlJc w:val="left"/>
      <w:pPr>
        <w:ind w:hanging="360" w:left="2880"/>
      </w:pPr>
      <w:rPr>
        <w:rFonts w:ascii="Symbol" w:hAnsi="Symbol"/>
      </w:rPr>
    </w:lvl>
    <w:lvl w:ilvl="4" w:tplc="31844696">
      <w:start w:val="1"/>
      <w:numFmt w:val="bullet"/>
      <w:suff w:val="tab"/>
      <w:lvlText w:val="o"/>
      <w:lvlJc w:val="left"/>
      <w:pPr>
        <w:ind w:hanging="360" w:left="3600"/>
      </w:pPr>
      <w:rPr>
        <w:rFonts w:ascii="Courier New" w:hAnsi="Courier New"/>
      </w:rPr>
    </w:lvl>
    <w:lvl w:ilvl="5" w:tplc="09E80CCE">
      <w:start w:val="1"/>
      <w:numFmt w:val="bullet"/>
      <w:suff w:val="tab"/>
      <w:lvlText w:val=""/>
      <w:lvlJc w:val="left"/>
      <w:pPr>
        <w:ind w:hanging="360" w:left="4320"/>
      </w:pPr>
      <w:rPr>
        <w:rFonts w:ascii="Wingdings" w:hAnsi="Wingdings"/>
      </w:rPr>
    </w:lvl>
    <w:lvl w:ilvl="6" w:tplc="09D7B768">
      <w:start w:val="1"/>
      <w:numFmt w:val="bullet"/>
      <w:suff w:val="tab"/>
      <w:lvlText w:val=""/>
      <w:lvlJc w:val="left"/>
      <w:pPr>
        <w:ind w:hanging="360" w:left="5040"/>
      </w:pPr>
      <w:rPr>
        <w:rFonts w:ascii="Symbol" w:hAnsi="Symbol"/>
      </w:rPr>
    </w:lvl>
    <w:lvl w:ilvl="7" w:tplc="1A63F7BF">
      <w:start w:val="1"/>
      <w:numFmt w:val="bullet"/>
      <w:suff w:val="tab"/>
      <w:lvlText w:val="o"/>
      <w:lvlJc w:val="left"/>
      <w:pPr>
        <w:ind w:hanging="360" w:left="5760"/>
      </w:pPr>
      <w:rPr>
        <w:rFonts w:ascii="Courier New" w:hAnsi="Courier New"/>
      </w:rPr>
    </w:lvl>
    <w:lvl w:ilvl="8" w:tplc="320E2019">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3B8979E0">
      <w:start w:val="1"/>
      <w:numFmt w:val="bullet"/>
      <w:suff w:val="tab"/>
      <w:lvlText w:val=""/>
      <w:lvlJc w:val="left"/>
      <w:pPr>
        <w:ind w:hanging="360" w:left="1146"/>
      </w:pPr>
      <w:rPr>
        <w:rFonts w:ascii="Symbol" w:hAnsi="Symbol"/>
      </w:rPr>
    </w:lvl>
    <w:lvl w:ilvl="1" w:tplc="6773F2B3">
      <w:start w:val="1"/>
      <w:numFmt w:val="bullet"/>
      <w:suff w:val="tab"/>
      <w:lvlText w:val="o"/>
      <w:lvlJc w:val="left"/>
      <w:pPr>
        <w:ind w:hanging="360" w:left="1866"/>
      </w:pPr>
      <w:rPr>
        <w:rFonts w:ascii="Courier New" w:hAnsi="Courier New"/>
      </w:rPr>
    </w:lvl>
    <w:lvl w:ilvl="2" w:tplc="3F72FEC8">
      <w:start w:val="1"/>
      <w:numFmt w:val="bullet"/>
      <w:suff w:val="tab"/>
      <w:lvlText w:val=""/>
      <w:lvlJc w:val="left"/>
      <w:pPr>
        <w:ind w:hanging="360" w:left="2586"/>
      </w:pPr>
      <w:rPr>
        <w:rFonts w:ascii="Wingdings" w:hAnsi="Wingdings"/>
      </w:rPr>
    </w:lvl>
    <w:lvl w:ilvl="3" w:tplc="52BB4070">
      <w:start w:val="1"/>
      <w:numFmt w:val="bullet"/>
      <w:suff w:val="tab"/>
      <w:lvlText w:val=""/>
      <w:lvlJc w:val="left"/>
      <w:pPr>
        <w:ind w:hanging="360" w:left="3306"/>
      </w:pPr>
      <w:rPr>
        <w:rFonts w:ascii="Symbol" w:hAnsi="Symbol"/>
      </w:rPr>
    </w:lvl>
    <w:lvl w:ilvl="4" w:tplc="6814720C">
      <w:start w:val="1"/>
      <w:numFmt w:val="bullet"/>
      <w:suff w:val="tab"/>
      <w:lvlText w:val="o"/>
      <w:lvlJc w:val="left"/>
      <w:pPr>
        <w:ind w:hanging="360" w:left="4026"/>
      </w:pPr>
      <w:rPr>
        <w:rFonts w:ascii="Courier New" w:hAnsi="Courier New"/>
      </w:rPr>
    </w:lvl>
    <w:lvl w:ilvl="5" w:tplc="107A95BA">
      <w:start w:val="1"/>
      <w:numFmt w:val="bullet"/>
      <w:suff w:val="tab"/>
      <w:lvlText w:val=""/>
      <w:lvlJc w:val="left"/>
      <w:pPr>
        <w:ind w:hanging="360" w:left="4746"/>
      </w:pPr>
      <w:rPr>
        <w:rFonts w:ascii="Wingdings" w:hAnsi="Wingdings"/>
      </w:rPr>
    </w:lvl>
    <w:lvl w:ilvl="6" w:tplc="2F53311E">
      <w:start w:val="1"/>
      <w:numFmt w:val="bullet"/>
      <w:suff w:val="tab"/>
      <w:lvlText w:val=""/>
      <w:lvlJc w:val="left"/>
      <w:pPr>
        <w:ind w:hanging="360" w:left="5466"/>
      </w:pPr>
      <w:rPr>
        <w:rFonts w:ascii="Symbol" w:hAnsi="Symbol"/>
      </w:rPr>
    </w:lvl>
    <w:lvl w:ilvl="7" w:tplc="73354B41">
      <w:start w:val="1"/>
      <w:numFmt w:val="bullet"/>
      <w:suff w:val="tab"/>
      <w:lvlText w:val="o"/>
      <w:lvlJc w:val="left"/>
      <w:pPr>
        <w:ind w:hanging="360" w:left="6186"/>
      </w:pPr>
      <w:rPr>
        <w:rFonts w:ascii="Courier New" w:hAnsi="Courier New"/>
      </w:rPr>
    </w:lvl>
    <w:lvl w:ilvl="8" w:tplc="6CD95F12">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3AB9516F">
      <w:start w:val="0"/>
      <w:numFmt w:val="bullet"/>
      <w:suff w:val="tab"/>
      <w:lvlText w:val=""/>
      <w:lvlJc w:val="left"/>
      <w:pPr>
        <w:ind w:hanging="360" w:left="1288"/>
      </w:pPr>
      <w:rPr>
        <w:rFonts w:ascii="Symbol" w:hAnsi="Symbol"/>
      </w:rPr>
    </w:lvl>
    <w:lvl w:ilvl="1" w:tplc="1EF74852">
      <w:start w:val="1"/>
      <w:numFmt w:val="bullet"/>
      <w:suff w:val="tab"/>
      <w:lvlText w:val="o"/>
      <w:lvlJc w:val="left"/>
      <w:pPr>
        <w:ind w:hanging="360" w:left="2008"/>
      </w:pPr>
      <w:rPr>
        <w:rFonts w:ascii="Courier New" w:hAnsi="Courier New"/>
      </w:rPr>
    </w:lvl>
    <w:lvl w:ilvl="2" w:tplc="2A880CC6">
      <w:start w:val="1"/>
      <w:numFmt w:val="bullet"/>
      <w:suff w:val="tab"/>
      <w:lvlText w:val=""/>
      <w:lvlJc w:val="left"/>
      <w:pPr>
        <w:ind w:hanging="360" w:left="2728"/>
      </w:pPr>
      <w:rPr>
        <w:rFonts w:ascii="Wingdings" w:hAnsi="Wingdings"/>
      </w:rPr>
    </w:lvl>
    <w:lvl w:ilvl="3" w:tplc="36996654">
      <w:start w:val="1"/>
      <w:numFmt w:val="bullet"/>
      <w:suff w:val="tab"/>
      <w:lvlText w:val=""/>
      <w:lvlJc w:val="left"/>
      <w:pPr>
        <w:ind w:hanging="360" w:left="3448"/>
      </w:pPr>
      <w:rPr>
        <w:rFonts w:ascii="Symbol" w:hAnsi="Symbol"/>
      </w:rPr>
    </w:lvl>
    <w:lvl w:ilvl="4" w:tplc="758E355F">
      <w:start w:val="1"/>
      <w:numFmt w:val="bullet"/>
      <w:suff w:val="tab"/>
      <w:lvlText w:val="o"/>
      <w:lvlJc w:val="left"/>
      <w:pPr>
        <w:ind w:hanging="360" w:left="4168"/>
      </w:pPr>
      <w:rPr>
        <w:rFonts w:ascii="Courier New" w:hAnsi="Courier New"/>
      </w:rPr>
    </w:lvl>
    <w:lvl w:ilvl="5" w:tplc="08B08F8E">
      <w:start w:val="1"/>
      <w:numFmt w:val="bullet"/>
      <w:suff w:val="tab"/>
      <w:lvlText w:val=""/>
      <w:lvlJc w:val="left"/>
      <w:pPr>
        <w:ind w:hanging="360" w:left="4888"/>
      </w:pPr>
      <w:rPr>
        <w:rFonts w:ascii="Wingdings" w:hAnsi="Wingdings"/>
      </w:rPr>
    </w:lvl>
    <w:lvl w:ilvl="6" w:tplc="24486F1F">
      <w:start w:val="1"/>
      <w:numFmt w:val="bullet"/>
      <w:suff w:val="tab"/>
      <w:lvlText w:val=""/>
      <w:lvlJc w:val="left"/>
      <w:pPr>
        <w:ind w:hanging="360" w:left="5608"/>
      </w:pPr>
      <w:rPr>
        <w:rFonts w:ascii="Symbol" w:hAnsi="Symbol"/>
      </w:rPr>
    </w:lvl>
    <w:lvl w:ilvl="7" w:tplc="59B95368">
      <w:start w:val="1"/>
      <w:numFmt w:val="bullet"/>
      <w:suff w:val="tab"/>
      <w:lvlText w:val="o"/>
      <w:lvlJc w:val="left"/>
      <w:pPr>
        <w:ind w:hanging="360" w:left="6328"/>
      </w:pPr>
      <w:rPr>
        <w:rFonts w:ascii="Courier New" w:hAnsi="Courier New"/>
      </w:rPr>
    </w:lvl>
    <w:lvl w:ilvl="8" w:tplc="5760EAB9">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52F54FAA">
      <w:start w:val="0"/>
      <w:numFmt w:val="bullet"/>
      <w:suff w:val="tab"/>
      <w:lvlText w:val=""/>
      <w:lvlJc w:val="left"/>
      <w:pPr>
        <w:ind w:hanging="360" w:left="927"/>
      </w:pPr>
      <w:rPr>
        <w:rFonts w:ascii="Symbol" w:hAnsi="Symbol"/>
      </w:rPr>
    </w:lvl>
    <w:lvl w:ilvl="1" w:tplc="2637F822">
      <w:start w:val="1"/>
      <w:numFmt w:val="bullet"/>
      <w:suff w:val="tab"/>
      <w:lvlText w:val="o"/>
      <w:lvlJc w:val="left"/>
      <w:pPr>
        <w:ind w:hanging="360" w:left="1647"/>
      </w:pPr>
      <w:rPr>
        <w:rFonts w:ascii="Courier New" w:hAnsi="Courier New"/>
      </w:rPr>
    </w:lvl>
    <w:lvl w:ilvl="2" w:tplc="4CC0D684">
      <w:start w:val="1"/>
      <w:numFmt w:val="bullet"/>
      <w:suff w:val="tab"/>
      <w:lvlText w:val=""/>
      <w:lvlJc w:val="left"/>
      <w:pPr>
        <w:ind w:hanging="360" w:left="2367"/>
      </w:pPr>
      <w:rPr>
        <w:rFonts w:ascii="Wingdings" w:hAnsi="Wingdings"/>
      </w:rPr>
    </w:lvl>
    <w:lvl w:ilvl="3" w:tplc="02158277">
      <w:start w:val="1"/>
      <w:numFmt w:val="bullet"/>
      <w:suff w:val="tab"/>
      <w:lvlText w:val=""/>
      <w:lvlJc w:val="left"/>
      <w:pPr>
        <w:ind w:hanging="360" w:left="3087"/>
      </w:pPr>
      <w:rPr>
        <w:rFonts w:ascii="Symbol" w:hAnsi="Symbol"/>
      </w:rPr>
    </w:lvl>
    <w:lvl w:ilvl="4" w:tplc="31B4963A">
      <w:start w:val="1"/>
      <w:numFmt w:val="bullet"/>
      <w:suff w:val="tab"/>
      <w:lvlText w:val="o"/>
      <w:lvlJc w:val="left"/>
      <w:pPr>
        <w:ind w:hanging="360" w:left="3807"/>
      </w:pPr>
      <w:rPr>
        <w:rFonts w:ascii="Courier New" w:hAnsi="Courier New"/>
      </w:rPr>
    </w:lvl>
    <w:lvl w:ilvl="5" w:tplc="1FD16CA8">
      <w:start w:val="1"/>
      <w:numFmt w:val="bullet"/>
      <w:suff w:val="tab"/>
      <w:lvlText w:val=""/>
      <w:lvlJc w:val="left"/>
      <w:pPr>
        <w:ind w:hanging="360" w:left="4527"/>
      </w:pPr>
      <w:rPr>
        <w:rFonts w:ascii="Wingdings" w:hAnsi="Wingdings"/>
      </w:rPr>
    </w:lvl>
    <w:lvl w:ilvl="6" w:tplc="1A4CDD28">
      <w:start w:val="1"/>
      <w:numFmt w:val="bullet"/>
      <w:suff w:val="tab"/>
      <w:lvlText w:val=""/>
      <w:lvlJc w:val="left"/>
      <w:pPr>
        <w:ind w:hanging="360" w:left="5247"/>
      </w:pPr>
      <w:rPr>
        <w:rFonts w:ascii="Symbol" w:hAnsi="Symbol"/>
      </w:rPr>
    </w:lvl>
    <w:lvl w:ilvl="7" w:tplc="6AA8C1EE">
      <w:start w:val="1"/>
      <w:numFmt w:val="bullet"/>
      <w:suff w:val="tab"/>
      <w:lvlText w:val="o"/>
      <w:lvlJc w:val="left"/>
      <w:pPr>
        <w:ind w:hanging="360" w:left="5967"/>
      </w:pPr>
      <w:rPr>
        <w:rFonts w:ascii="Courier New" w:hAnsi="Courier New"/>
      </w:rPr>
    </w:lvl>
    <w:lvl w:ilvl="8" w:tplc="052FA73D">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44D4F8B7">
      <w:start w:val="1"/>
      <w:numFmt w:val="bullet"/>
      <w:suff w:val="tab"/>
      <w:lvlText w:val=""/>
      <w:lvlJc w:val="left"/>
      <w:pPr>
        <w:ind w:hanging="360" w:left="1146"/>
      </w:pPr>
      <w:rPr>
        <w:rFonts w:ascii="Symbol" w:hAnsi="Symbol"/>
      </w:rPr>
    </w:lvl>
    <w:lvl w:ilvl="1" w:tplc="703BD2D4">
      <w:start w:val="1"/>
      <w:numFmt w:val="bullet"/>
      <w:suff w:val="tab"/>
      <w:lvlText w:val="o"/>
      <w:lvlJc w:val="left"/>
      <w:pPr>
        <w:ind w:hanging="360" w:left="1866"/>
      </w:pPr>
      <w:rPr>
        <w:rFonts w:ascii="Courier New" w:hAnsi="Courier New"/>
      </w:rPr>
    </w:lvl>
    <w:lvl w:ilvl="2" w:tplc="4A3BE9D0">
      <w:start w:val="1"/>
      <w:numFmt w:val="bullet"/>
      <w:suff w:val="tab"/>
      <w:lvlText w:val=""/>
      <w:lvlJc w:val="left"/>
      <w:pPr>
        <w:ind w:hanging="360" w:left="2586"/>
      </w:pPr>
      <w:rPr>
        <w:rFonts w:ascii="Wingdings" w:hAnsi="Wingdings"/>
      </w:rPr>
    </w:lvl>
    <w:lvl w:ilvl="3" w:tplc="5954A3F2">
      <w:start w:val="1"/>
      <w:numFmt w:val="bullet"/>
      <w:suff w:val="tab"/>
      <w:lvlText w:val=""/>
      <w:lvlJc w:val="left"/>
      <w:pPr>
        <w:ind w:hanging="360" w:left="3306"/>
      </w:pPr>
      <w:rPr>
        <w:rFonts w:ascii="Symbol" w:hAnsi="Symbol"/>
      </w:rPr>
    </w:lvl>
    <w:lvl w:ilvl="4" w:tplc="733FC11F">
      <w:start w:val="1"/>
      <w:numFmt w:val="bullet"/>
      <w:suff w:val="tab"/>
      <w:lvlText w:val="o"/>
      <w:lvlJc w:val="left"/>
      <w:pPr>
        <w:ind w:hanging="360" w:left="4026"/>
      </w:pPr>
      <w:rPr>
        <w:rFonts w:ascii="Courier New" w:hAnsi="Courier New"/>
      </w:rPr>
    </w:lvl>
    <w:lvl w:ilvl="5" w:tplc="2816F025">
      <w:start w:val="1"/>
      <w:numFmt w:val="bullet"/>
      <w:suff w:val="tab"/>
      <w:lvlText w:val=""/>
      <w:lvlJc w:val="left"/>
      <w:pPr>
        <w:ind w:hanging="360" w:left="4746"/>
      </w:pPr>
      <w:rPr>
        <w:rFonts w:ascii="Wingdings" w:hAnsi="Wingdings"/>
      </w:rPr>
    </w:lvl>
    <w:lvl w:ilvl="6" w:tplc="50AD8B6B">
      <w:start w:val="1"/>
      <w:numFmt w:val="bullet"/>
      <w:suff w:val="tab"/>
      <w:lvlText w:val=""/>
      <w:lvlJc w:val="left"/>
      <w:pPr>
        <w:ind w:hanging="360" w:left="5466"/>
      </w:pPr>
      <w:rPr>
        <w:rFonts w:ascii="Symbol" w:hAnsi="Symbol"/>
      </w:rPr>
    </w:lvl>
    <w:lvl w:ilvl="7" w:tplc="5B8EA35B">
      <w:start w:val="1"/>
      <w:numFmt w:val="bullet"/>
      <w:suff w:val="tab"/>
      <w:lvlText w:val="o"/>
      <w:lvlJc w:val="left"/>
      <w:pPr>
        <w:ind w:hanging="360" w:left="6186"/>
      </w:pPr>
      <w:rPr>
        <w:rFonts w:ascii="Courier New" w:hAnsi="Courier New"/>
      </w:rPr>
    </w:lvl>
    <w:lvl w:ilvl="8" w:tplc="1EDD5ECC">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3D2FB250">
      <w:start w:val="0"/>
      <w:numFmt w:val="bullet"/>
      <w:suff w:val="tab"/>
      <w:lvlText w:val="-"/>
      <w:lvlJc w:val="left"/>
      <w:pPr>
        <w:ind w:hanging="360" w:left="720"/>
        <w:tabs>
          <w:tab w:val="left" w:pos="720" w:leader="none"/>
        </w:tabs>
      </w:pPr>
      <w:rPr>
        <w:rFonts w:ascii="Times New Roman" w:hAnsi="Times New Roman"/>
      </w:rPr>
    </w:lvl>
    <w:lvl w:ilvl="1" w:tplc="28ACEFAB">
      <w:start w:val="1"/>
      <w:numFmt w:val="bullet"/>
      <w:suff w:val="tab"/>
      <w:lvlText w:val="o"/>
      <w:lvlJc w:val="left"/>
      <w:pPr>
        <w:ind w:hanging="360" w:left="1440"/>
        <w:tabs>
          <w:tab w:val="left" w:pos="1440" w:leader="none"/>
        </w:tabs>
      </w:pPr>
      <w:rPr>
        <w:rFonts w:ascii="Courier New" w:hAnsi="Courier New"/>
      </w:rPr>
    </w:lvl>
    <w:lvl w:ilvl="2" w:tplc="16973ECC">
      <w:start w:val="1"/>
      <w:numFmt w:val="bullet"/>
      <w:suff w:val="tab"/>
      <w:lvlText w:val=""/>
      <w:lvlJc w:val="left"/>
      <w:pPr>
        <w:ind w:hanging="360" w:left="2160"/>
        <w:tabs>
          <w:tab w:val="left" w:pos="2160" w:leader="none"/>
        </w:tabs>
      </w:pPr>
      <w:rPr>
        <w:rFonts w:ascii="Wingdings" w:hAnsi="Wingdings"/>
      </w:rPr>
    </w:lvl>
    <w:lvl w:ilvl="3" w:tplc="47113743">
      <w:start w:val="1"/>
      <w:numFmt w:val="bullet"/>
      <w:suff w:val="tab"/>
      <w:lvlText w:val=""/>
      <w:lvlJc w:val="left"/>
      <w:pPr>
        <w:ind w:hanging="360" w:left="2880"/>
        <w:tabs>
          <w:tab w:val="left" w:pos="2880" w:leader="none"/>
        </w:tabs>
      </w:pPr>
      <w:rPr>
        <w:rFonts w:ascii="Symbol" w:hAnsi="Symbol"/>
      </w:rPr>
    </w:lvl>
    <w:lvl w:ilvl="4" w:tplc="43A0B9F3">
      <w:start w:val="1"/>
      <w:numFmt w:val="bullet"/>
      <w:suff w:val="tab"/>
      <w:lvlText w:val="o"/>
      <w:lvlJc w:val="left"/>
      <w:pPr>
        <w:ind w:hanging="360" w:left="3600"/>
        <w:tabs>
          <w:tab w:val="left" w:pos="3600" w:leader="none"/>
        </w:tabs>
      </w:pPr>
      <w:rPr>
        <w:rFonts w:ascii="Courier New" w:hAnsi="Courier New"/>
      </w:rPr>
    </w:lvl>
    <w:lvl w:ilvl="5" w:tplc="3B31ACAC">
      <w:start w:val="1"/>
      <w:numFmt w:val="bullet"/>
      <w:suff w:val="tab"/>
      <w:lvlText w:val=""/>
      <w:lvlJc w:val="left"/>
      <w:pPr>
        <w:ind w:hanging="360" w:left="4320"/>
        <w:tabs>
          <w:tab w:val="left" w:pos="4320" w:leader="none"/>
        </w:tabs>
      </w:pPr>
      <w:rPr>
        <w:rFonts w:ascii="Wingdings" w:hAnsi="Wingdings"/>
      </w:rPr>
    </w:lvl>
    <w:lvl w:ilvl="6" w:tplc="3DF71E96">
      <w:start w:val="1"/>
      <w:numFmt w:val="bullet"/>
      <w:suff w:val="tab"/>
      <w:lvlText w:val=""/>
      <w:lvlJc w:val="left"/>
      <w:pPr>
        <w:ind w:hanging="360" w:left="5040"/>
        <w:tabs>
          <w:tab w:val="left" w:pos="5040" w:leader="none"/>
        </w:tabs>
      </w:pPr>
      <w:rPr>
        <w:rFonts w:ascii="Symbol" w:hAnsi="Symbol"/>
      </w:rPr>
    </w:lvl>
    <w:lvl w:ilvl="7" w:tplc="747A6700">
      <w:start w:val="1"/>
      <w:numFmt w:val="bullet"/>
      <w:suff w:val="tab"/>
      <w:lvlText w:val="o"/>
      <w:lvlJc w:val="left"/>
      <w:pPr>
        <w:ind w:hanging="360" w:left="5760"/>
        <w:tabs>
          <w:tab w:val="left" w:pos="5760" w:leader="none"/>
        </w:tabs>
      </w:pPr>
      <w:rPr>
        <w:rFonts w:ascii="Courier New" w:hAnsi="Courier New"/>
      </w:rPr>
    </w:lvl>
    <w:lvl w:ilvl="8" w:tplc="544DD9F2">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46C8EAEA">
      <w:start w:val="1"/>
      <w:numFmt w:val="bullet"/>
      <w:suff w:val="tab"/>
      <w:lvlText w:val=""/>
      <w:lvlJc w:val="left"/>
      <w:pPr>
        <w:ind w:hanging="360" w:left="1146"/>
      </w:pPr>
      <w:rPr>
        <w:rFonts w:ascii="Symbol" w:hAnsi="Symbol"/>
      </w:rPr>
    </w:lvl>
    <w:lvl w:ilvl="1" w:tplc="1E8F4538">
      <w:start w:val="1"/>
      <w:numFmt w:val="bullet"/>
      <w:suff w:val="tab"/>
      <w:lvlText w:val="o"/>
      <w:lvlJc w:val="left"/>
      <w:pPr>
        <w:ind w:hanging="360" w:left="1866"/>
      </w:pPr>
      <w:rPr>
        <w:rFonts w:ascii="Courier New" w:hAnsi="Courier New"/>
      </w:rPr>
    </w:lvl>
    <w:lvl w:ilvl="2" w:tplc="7DE21B28">
      <w:start w:val="1"/>
      <w:numFmt w:val="bullet"/>
      <w:suff w:val="tab"/>
      <w:lvlText w:val=""/>
      <w:lvlJc w:val="left"/>
      <w:pPr>
        <w:ind w:hanging="360" w:left="2586"/>
      </w:pPr>
      <w:rPr>
        <w:rFonts w:ascii="Wingdings" w:hAnsi="Wingdings"/>
      </w:rPr>
    </w:lvl>
    <w:lvl w:ilvl="3" w:tplc="5CF8B768">
      <w:start w:val="1"/>
      <w:numFmt w:val="bullet"/>
      <w:suff w:val="tab"/>
      <w:lvlText w:val=""/>
      <w:lvlJc w:val="left"/>
      <w:pPr>
        <w:ind w:hanging="360" w:left="3306"/>
      </w:pPr>
      <w:rPr>
        <w:rFonts w:ascii="Symbol" w:hAnsi="Symbol"/>
      </w:rPr>
    </w:lvl>
    <w:lvl w:ilvl="4" w:tplc="6B16C19E">
      <w:start w:val="1"/>
      <w:numFmt w:val="bullet"/>
      <w:suff w:val="tab"/>
      <w:lvlText w:val="o"/>
      <w:lvlJc w:val="left"/>
      <w:pPr>
        <w:ind w:hanging="360" w:left="4026"/>
      </w:pPr>
      <w:rPr>
        <w:rFonts w:ascii="Courier New" w:hAnsi="Courier New"/>
      </w:rPr>
    </w:lvl>
    <w:lvl w:ilvl="5" w:tplc="57CAF32D">
      <w:start w:val="1"/>
      <w:numFmt w:val="bullet"/>
      <w:suff w:val="tab"/>
      <w:lvlText w:val=""/>
      <w:lvlJc w:val="left"/>
      <w:pPr>
        <w:ind w:hanging="360" w:left="4746"/>
      </w:pPr>
      <w:rPr>
        <w:rFonts w:ascii="Wingdings" w:hAnsi="Wingdings"/>
      </w:rPr>
    </w:lvl>
    <w:lvl w:ilvl="6" w:tplc="32872213">
      <w:start w:val="1"/>
      <w:numFmt w:val="bullet"/>
      <w:suff w:val="tab"/>
      <w:lvlText w:val=""/>
      <w:lvlJc w:val="left"/>
      <w:pPr>
        <w:ind w:hanging="360" w:left="5466"/>
      </w:pPr>
      <w:rPr>
        <w:rFonts w:ascii="Symbol" w:hAnsi="Symbol"/>
      </w:rPr>
    </w:lvl>
    <w:lvl w:ilvl="7" w:tplc="36E267BD">
      <w:start w:val="1"/>
      <w:numFmt w:val="bullet"/>
      <w:suff w:val="tab"/>
      <w:lvlText w:val="o"/>
      <w:lvlJc w:val="left"/>
      <w:pPr>
        <w:ind w:hanging="360" w:left="6186"/>
      </w:pPr>
      <w:rPr>
        <w:rFonts w:ascii="Courier New" w:hAnsi="Courier New"/>
      </w:rPr>
    </w:lvl>
    <w:lvl w:ilvl="8" w:tplc="742BFF9B">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654D4994">
      <w:start w:val="1"/>
      <w:numFmt w:val="bullet"/>
      <w:suff w:val="tab"/>
      <w:lvlText w:val=""/>
      <w:lvlJc w:val="left"/>
      <w:pPr>
        <w:ind w:hanging="360" w:left="720"/>
        <w:tabs>
          <w:tab w:val="left" w:pos="720" w:leader="none"/>
        </w:tabs>
      </w:pPr>
      <w:rPr>
        <w:rFonts w:ascii="Symbol" w:hAnsi="Symbol"/>
      </w:rPr>
    </w:lvl>
    <w:lvl w:ilvl="1" w:tplc="3973F869">
      <w:start w:val="1"/>
      <w:numFmt w:val="bullet"/>
      <w:suff w:val="tab"/>
      <w:lvlText w:val="o"/>
      <w:lvlJc w:val="left"/>
      <w:pPr>
        <w:ind w:hanging="360" w:left="1440"/>
        <w:tabs>
          <w:tab w:val="left" w:pos="1440" w:leader="none"/>
        </w:tabs>
      </w:pPr>
      <w:rPr>
        <w:rFonts w:ascii="Courier New" w:hAnsi="Courier New"/>
      </w:rPr>
    </w:lvl>
    <w:lvl w:ilvl="2" w:tplc="35BF5D78">
      <w:start w:val="1"/>
      <w:numFmt w:val="bullet"/>
      <w:suff w:val="tab"/>
      <w:lvlText w:val=""/>
      <w:lvlJc w:val="left"/>
      <w:pPr>
        <w:ind w:hanging="360" w:left="2160"/>
        <w:tabs>
          <w:tab w:val="left" w:pos="2160" w:leader="none"/>
        </w:tabs>
      </w:pPr>
      <w:rPr>
        <w:rFonts w:ascii="Wingdings" w:hAnsi="Wingdings"/>
      </w:rPr>
    </w:lvl>
    <w:lvl w:ilvl="3" w:tplc="1FA1931F">
      <w:start w:val="1"/>
      <w:numFmt w:val="bullet"/>
      <w:suff w:val="tab"/>
      <w:lvlText w:val=""/>
      <w:lvlJc w:val="left"/>
      <w:pPr>
        <w:ind w:hanging="360" w:left="2880"/>
        <w:tabs>
          <w:tab w:val="left" w:pos="2880" w:leader="none"/>
        </w:tabs>
      </w:pPr>
      <w:rPr>
        <w:rFonts w:ascii="Symbol" w:hAnsi="Symbol"/>
      </w:rPr>
    </w:lvl>
    <w:lvl w:ilvl="4" w:tplc="386E6448">
      <w:start w:val="1"/>
      <w:numFmt w:val="bullet"/>
      <w:suff w:val="tab"/>
      <w:lvlText w:val="o"/>
      <w:lvlJc w:val="left"/>
      <w:pPr>
        <w:ind w:hanging="360" w:left="3600"/>
        <w:tabs>
          <w:tab w:val="left" w:pos="3600" w:leader="none"/>
        </w:tabs>
      </w:pPr>
      <w:rPr>
        <w:rFonts w:ascii="Courier New" w:hAnsi="Courier New"/>
      </w:rPr>
    </w:lvl>
    <w:lvl w:ilvl="5" w:tplc="7D6BB01D">
      <w:start w:val="1"/>
      <w:numFmt w:val="bullet"/>
      <w:suff w:val="tab"/>
      <w:lvlText w:val=""/>
      <w:lvlJc w:val="left"/>
      <w:pPr>
        <w:ind w:hanging="360" w:left="4320"/>
        <w:tabs>
          <w:tab w:val="left" w:pos="4320" w:leader="none"/>
        </w:tabs>
      </w:pPr>
      <w:rPr>
        <w:rFonts w:ascii="Wingdings" w:hAnsi="Wingdings"/>
      </w:rPr>
    </w:lvl>
    <w:lvl w:ilvl="6" w:tplc="0B4AEF7C">
      <w:start w:val="1"/>
      <w:numFmt w:val="bullet"/>
      <w:suff w:val="tab"/>
      <w:lvlText w:val=""/>
      <w:lvlJc w:val="left"/>
      <w:pPr>
        <w:ind w:hanging="360" w:left="5040"/>
        <w:tabs>
          <w:tab w:val="left" w:pos="5040" w:leader="none"/>
        </w:tabs>
      </w:pPr>
      <w:rPr>
        <w:rFonts w:ascii="Symbol" w:hAnsi="Symbol"/>
      </w:rPr>
    </w:lvl>
    <w:lvl w:ilvl="7" w:tplc="6A7E3866">
      <w:start w:val="1"/>
      <w:numFmt w:val="bullet"/>
      <w:suff w:val="tab"/>
      <w:lvlText w:val="o"/>
      <w:lvlJc w:val="left"/>
      <w:pPr>
        <w:ind w:hanging="360" w:left="5760"/>
        <w:tabs>
          <w:tab w:val="left" w:pos="5760" w:leader="none"/>
        </w:tabs>
      </w:pPr>
      <w:rPr>
        <w:rFonts w:ascii="Courier New" w:hAnsi="Courier New"/>
      </w:rPr>
    </w:lvl>
    <w:lvl w:ilvl="8" w:tplc="02F9796D">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229D7641">
      <w:start w:val="1"/>
      <w:numFmt w:val="bullet"/>
      <w:suff w:val="tab"/>
      <w:lvlText w:val=""/>
      <w:lvlJc w:val="left"/>
      <w:pPr>
        <w:ind w:hanging="360" w:left="936"/>
      </w:pPr>
      <w:rPr>
        <w:rFonts w:ascii="Symbol" w:hAnsi="Symbol"/>
      </w:rPr>
    </w:lvl>
    <w:lvl w:ilvl="1" w:tplc="6164AD7C">
      <w:start w:val="1"/>
      <w:numFmt w:val="bullet"/>
      <w:suff w:val="tab"/>
      <w:lvlText w:val="o"/>
      <w:lvlJc w:val="left"/>
      <w:pPr>
        <w:ind w:hanging="360" w:left="1656"/>
      </w:pPr>
      <w:rPr>
        <w:rFonts w:ascii="Courier New" w:hAnsi="Courier New"/>
      </w:rPr>
    </w:lvl>
    <w:lvl w:ilvl="2" w:tplc="2BB78731">
      <w:start w:val="1"/>
      <w:numFmt w:val="bullet"/>
      <w:suff w:val="tab"/>
      <w:lvlText w:val=""/>
      <w:lvlJc w:val="left"/>
      <w:pPr>
        <w:ind w:hanging="360" w:left="2376"/>
      </w:pPr>
      <w:rPr>
        <w:rFonts w:ascii="Wingdings" w:hAnsi="Wingdings"/>
      </w:rPr>
    </w:lvl>
    <w:lvl w:ilvl="3" w:tplc="02711DA1">
      <w:start w:val="1"/>
      <w:numFmt w:val="bullet"/>
      <w:suff w:val="tab"/>
      <w:lvlText w:val=""/>
      <w:lvlJc w:val="left"/>
      <w:pPr>
        <w:ind w:hanging="360" w:left="3096"/>
      </w:pPr>
      <w:rPr>
        <w:rFonts w:ascii="Symbol" w:hAnsi="Symbol"/>
      </w:rPr>
    </w:lvl>
    <w:lvl w:ilvl="4" w:tplc="65EBDAE8">
      <w:start w:val="1"/>
      <w:numFmt w:val="bullet"/>
      <w:suff w:val="tab"/>
      <w:lvlText w:val="o"/>
      <w:lvlJc w:val="left"/>
      <w:pPr>
        <w:ind w:hanging="360" w:left="3816"/>
      </w:pPr>
      <w:rPr>
        <w:rFonts w:ascii="Courier New" w:hAnsi="Courier New"/>
      </w:rPr>
    </w:lvl>
    <w:lvl w:ilvl="5" w:tplc="19FF9304">
      <w:start w:val="1"/>
      <w:numFmt w:val="bullet"/>
      <w:suff w:val="tab"/>
      <w:lvlText w:val=""/>
      <w:lvlJc w:val="left"/>
      <w:pPr>
        <w:ind w:hanging="360" w:left="4536"/>
      </w:pPr>
      <w:rPr>
        <w:rFonts w:ascii="Wingdings" w:hAnsi="Wingdings"/>
      </w:rPr>
    </w:lvl>
    <w:lvl w:ilvl="6" w:tplc="69D330C1">
      <w:start w:val="1"/>
      <w:numFmt w:val="bullet"/>
      <w:suff w:val="tab"/>
      <w:lvlText w:val=""/>
      <w:lvlJc w:val="left"/>
      <w:pPr>
        <w:ind w:hanging="360" w:left="5256"/>
      </w:pPr>
      <w:rPr>
        <w:rFonts w:ascii="Symbol" w:hAnsi="Symbol"/>
      </w:rPr>
    </w:lvl>
    <w:lvl w:ilvl="7" w:tplc="6718BCCD">
      <w:start w:val="1"/>
      <w:numFmt w:val="bullet"/>
      <w:suff w:val="tab"/>
      <w:lvlText w:val="o"/>
      <w:lvlJc w:val="left"/>
      <w:pPr>
        <w:ind w:hanging="360" w:left="5976"/>
      </w:pPr>
      <w:rPr>
        <w:rFonts w:ascii="Courier New" w:hAnsi="Courier New"/>
      </w:rPr>
    </w:lvl>
    <w:lvl w:ilvl="8" w:tplc="310C64BC">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40C9ACEC">
      <w:start w:val="0"/>
      <w:numFmt w:val="bullet"/>
      <w:suff w:val="tab"/>
      <w:lvlText w:val="-"/>
      <w:lvlJc w:val="left"/>
      <w:pPr>
        <w:ind w:hanging="360" w:left="936"/>
      </w:pPr>
      <w:rPr>
        <w:rFonts w:ascii="Courier New" w:hAnsi="Courier New"/>
      </w:rPr>
    </w:lvl>
    <w:lvl w:ilvl="1" w:tplc="0BE41966">
      <w:start w:val="1"/>
      <w:numFmt w:val="bullet"/>
      <w:suff w:val="tab"/>
      <w:lvlText w:val="o"/>
      <w:lvlJc w:val="left"/>
      <w:pPr>
        <w:ind w:hanging="360" w:left="1656"/>
      </w:pPr>
      <w:rPr>
        <w:rFonts w:ascii="Courier New" w:hAnsi="Courier New"/>
      </w:rPr>
    </w:lvl>
    <w:lvl w:ilvl="2" w:tplc="62973E2D">
      <w:start w:val="1"/>
      <w:numFmt w:val="bullet"/>
      <w:suff w:val="tab"/>
      <w:lvlText w:val=""/>
      <w:lvlJc w:val="left"/>
      <w:pPr>
        <w:ind w:hanging="360" w:left="2376"/>
      </w:pPr>
      <w:rPr>
        <w:rFonts w:ascii="Wingdings" w:hAnsi="Wingdings"/>
      </w:rPr>
    </w:lvl>
    <w:lvl w:ilvl="3" w:tplc="118F2AD7">
      <w:start w:val="1"/>
      <w:numFmt w:val="bullet"/>
      <w:suff w:val="tab"/>
      <w:lvlText w:val=""/>
      <w:lvlJc w:val="left"/>
      <w:pPr>
        <w:ind w:hanging="360" w:left="3096"/>
      </w:pPr>
      <w:rPr>
        <w:rFonts w:ascii="Symbol" w:hAnsi="Symbol"/>
      </w:rPr>
    </w:lvl>
    <w:lvl w:ilvl="4" w:tplc="441E63E0">
      <w:start w:val="1"/>
      <w:numFmt w:val="bullet"/>
      <w:suff w:val="tab"/>
      <w:lvlText w:val="o"/>
      <w:lvlJc w:val="left"/>
      <w:pPr>
        <w:ind w:hanging="360" w:left="3816"/>
      </w:pPr>
      <w:rPr>
        <w:rFonts w:ascii="Courier New" w:hAnsi="Courier New"/>
      </w:rPr>
    </w:lvl>
    <w:lvl w:ilvl="5" w:tplc="3D3A2F39">
      <w:start w:val="1"/>
      <w:numFmt w:val="bullet"/>
      <w:suff w:val="tab"/>
      <w:lvlText w:val=""/>
      <w:lvlJc w:val="left"/>
      <w:pPr>
        <w:ind w:hanging="360" w:left="4536"/>
      </w:pPr>
      <w:rPr>
        <w:rFonts w:ascii="Wingdings" w:hAnsi="Wingdings"/>
      </w:rPr>
    </w:lvl>
    <w:lvl w:ilvl="6" w:tplc="4B8392B4">
      <w:start w:val="1"/>
      <w:numFmt w:val="bullet"/>
      <w:suff w:val="tab"/>
      <w:lvlText w:val=""/>
      <w:lvlJc w:val="left"/>
      <w:pPr>
        <w:ind w:hanging="360" w:left="5256"/>
      </w:pPr>
      <w:rPr>
        <w:rFonts w:ascii="Symbol" w:hAnsi="Symbol"/>
      </w:rPr>
    </w:lvl>
    <w:lvl w:ilvl="7" w:tplc="5383F23C">
      <w:start w:val="1"/>
      <w:numFmt w:val="bullet"/>
      <w:suff w:val="tab"/>
      <w:lvlText w:val="o"/>
      <w:lvlJc w:val="left"/>
      <w:pPr>
        <w:ind w:hanging="360" w:left="5976"/>
      </w:pPr>
      <w:rPr>
        <w:rFonts w:ascii="Courier New" w:hAnsi="Courier New"/>
      </w:rPr>
    </w:lvl>
    <w:lvl w:ilvl="8" w:tplc="4C197DB5">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074D8C1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2013-06-04T13:35:00Z</dcterms:created>
  <cp:lastModifiedBy>Ethan Puglia</cp:lastModifiedBy>
  <cp:lastPrinted>2013-05-29T16:53:00Z</cp:lastPrinted>
  <dcterms:modified xsi:type="dcterms:W3CDTF">2019-03-28T17:33:11Z</dcterms:modified>
  <cp:revision>6</cp:revision>
  <dc:title>PROYECTO DE ORDENANZA VIOLENCIA FAMILIAR</dc:title>
</cp:coreProperties>
</file>