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DEE893" Type="http://schemas.openxmlformats.org/officeDocument/2006/relationships/officeDocument" Target="/word/document.xml" /><Relationship Id="coreR46DEE89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9507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232/I/02 iniciado por el Sr. Manzanelli Juan;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– Cuenta Nº 00006346;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socioeconómico surge que se trata de un hogar unipersonal inserto en el sistema de seguridad y Previsión Social con obra social PAMI;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es viudo siendo su hija apoderada del cobro de la jubilación y pensión y presenta problemas de salud;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17 de Junio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PRESCRIBIR</w:t>
      </w:r>
      <w:r>
        <w:rPr>
          <w:rStyle w:val="C3"/>
          <w:rFonts w:ascii="Courier New" w:hAnsi="Courier New"/>
        </w:rPr>
        <w:t xml:space="preserve"> el período 2001 de Tasa por Servicios a la Propiedad del inmueble Cuenta Nº 00006346.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20"/>
        <w:spacing w:lineRule="auto" w:line="276"/>
        <w:ind w:hanging="426" w:left="426"/>
        <w:jc w:val="both"/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</w:rPr>
        <w:t xml:space="preserve">AUTORIZAR </w:t>
      </w:r>
      <w:r>
        <w:t xml:space="preserve">al Departamento Ejecutivo a otorgar un plan de pagos  por gastos y honorarios   generados  en la gestión de cobro de la deuda, acorde a las posibilidades económicas del titular.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POR</w:t>
      </w:r>
      <w:r>
        <w:t xml:space="preserve"> cada cuota actual de Tasa por Servicio a la Propiedad abonada en término desde la fecha de promulgación de la presente Ordenanza eximir dos cuotas de la deuda que el titular mantiene con el municipio a partir del período 2012. La falta de pago de dos cuotas consecutivas o tres alternadas hará caducar los beneficios otorgados.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DIECISIETE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870F52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FF6B5F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9F020D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3EAB2C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90281D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4489C0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484FB2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018E2D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61B453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F6EB34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7E7EDB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D43D91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249F9B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E5A1C5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07707E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A928DD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5455C9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6E39ED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8BCCC1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BDADEA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C4A1E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A21B2E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40137F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77775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833F2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9E678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3480D1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A981A1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970587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9770F7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E1D56A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8C752C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606B7F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C2B8B4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BFC871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03CC83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260780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68A2D2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7BD22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6F2590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51B697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9C19F2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322209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ECF45B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E34210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E12DE8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13E48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889F29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CA688E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5BB6D3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9BD2E6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FD9E86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2E1879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AD8E6C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9BC9F4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E4F423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F57EF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78AA7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567739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0641A4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1008FE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ECE11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A88A5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CA436C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1515C9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F209AF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3D212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1E6E7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5D953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03A40A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3215D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BB307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C67CDA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1CA731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BF762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0303C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FF934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31F3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43574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7061A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60203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ABE1A7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DF1912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3B4EB3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FB9E10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E436E4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5E5CC2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B2DD23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26EED0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AD45D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447494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3E7CE8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122B98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A17B7E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5F1C91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B2E886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1914C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67DEAD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D7DE92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F13861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2013-06-18T12:35:00Z</dcterms:created>
  <cp:lastModifiedBy>Ethan Puglia</cp:lastModifiedBy>
  <cp:lastPrinted>2013-05-29T16:53:00Z</cp:lastPrinted>
  <dcterms:modified xsi:type="dcterms:W3CDTF">2019-03-28T17:33:11Z</dcterms:modified>
  <cp:revision>6</cp:revision>
  <dc:title>PROYECTO DE ORDENANZA VIOLENCIA FAMILIAR</dc:title>
</cp:coreProperties>
</file>