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814FC50" Type="http://schemas.openxmlformats.org/officeDocument/2006/relationships/officeDocument" Target="/word/document.xml" /><Relationship Id="coreR3814FC5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9539</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1428/12 iniciado por el Centro de Permisionarios del Taxímetros de Alta Gracia;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left="426"/>
        <w:jc w:val="both"/>
        <w:rPr>
          <w:rStyle w:val="C3"/>
          <w:rFonts w:ascii="Courier New" w:hAnsi="Courier New"/>
        </w:rPr>
      </w:pPr>
      <w:r>
        <w:rPr>
          <w:rStyle w:val="C3"/>
          <w:rFonts w:ascii="Courier New" w:hAnsi="Courier New"/>
        </w:rPr>
        <w:t xml:space="preserve">Que a fs. 15 con fecha 22 de Marzo de 2013 solicitan un incremento en la tarifa de taxis acorde a la tabla polinómica que adjuntan, indicando además que los aumentos que se otorguen deberán “alivianar el impacto que pueda tener ante los usuarios y titular, con las mejoras previsionales que signifique para los trabajadores del volante “(sic );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del análisis de costos presentado a fs.16 a 19 por el Centro de Permisionarios del Taxímetros de Alta Gracia surge que el valor de la bajada de bandera sería de $ 13.73 y la ficha cada 100 metros de recorrido de $0.69  lo que implica un incremento porcentual del 97 % aproximadamente;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por tratarse de un tema de suma importancia, la Comisión de Obras y Servicios Públicos  del Honorable Concejo Deliberante con la presencia del Director General de Servicios Públicos convocó a los señores taxistas, a los titulares de agencias de  remises, a diferentes reuniones a fin de escuchar su posición al respecto; </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 fs. 21 a 24 el Director General de Servicios Públicos eleva un informe manifestando que, en su calidad de Autoridad de Aplicación del Servicio Público de Taxis y Remises,  en el entendimiento de que el servicio es de interés público, preponderante para el desarrollo económico de la ciudad y un servicio de vital importancia para vastos y diversos sectores de la ciudad, ha elaborado un instrumento moderno para su regulación económica, con el objetivo de establecer una tarifa general para el servicio de taxis y remises, donde se tienen en cuenta los costos fijos y variables, estableciendo un criterio de comparación de costos, parámetros e indicadores, con valores máximos y mínimos, denominados costos estándares y determinando técnicamente los valores estándares  de los parámetros operativos del servicio;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la tarea de relevar los datos necesarios para elaborar la fórmula polinómica de costos fue ardua y complicada;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se observó que existe cierto desconocimiento sobre estos datos, como así también de estadísticas claras, tanto de los permisionarios, de los choferes, como así también de los titulares de agencias de remises donde operan las unidades;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al desconocimiento se le sumó una clara percepción de desconfianza a la hora de mostrar los guarismos citados;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la falta de cooperación entre los actores involucrados se debe  a que el sector se ha desarrollado a lo largo de los años  sin una estrategia clara, mezclándose intereses enfrentados,  taxistas vs remiseros,  choferes vs. permisionarios,  taxistas, remiseros  y choferes vs. Autoridad Municipal; </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...///3.-</w:t>
      </w:r>
    </w:p>
    <w:p>
      <w:pPr>
        <w:spacing w:beforeAutospacing="1" w:afterAutospacing="1"/>
        <w:ind w:hanging="426" w:left="426"/>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existen divergencias de opiniones a la hora del pedido de aumento planteado  por el Centro de Permisionarios del Taxímetro de Alta Gracia, desde los que apoyan el pedido  hasta  los que piden una rebaja en las tarifas para captar más usuarios;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los distintos puntos de vista obedecen a las diferentes metodologías de trabajo de estos servicios;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fijar un mismo valor tarifario es forzar realidades diferentes;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en función de lo expuesto se hace necesario realizar una revisión de la legislación vigente para adecuarla a las necesidades reales del servicio y a la posibilidad de su efectivo control,  por lo que se considera oportuno conformar una Comisión integrada por todos los actores   (Estado Municipal, permisionarios, agencias, choferes), a los que a la brevedad convocará la Comisión de Obras y Servicios Públicos;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para la determinación de la tarifa se procedió a realizar una inspección a diferentes unidades operativas para determinar los costos medios de  la actividad  y proyectar la tarifa necesaria para que los permisionarios recuperen los costos de explotación (consumo de combustibles, seguros, salarios y cargas sociales, reparación y mantenimiento, impuestos y tasas, amortización del vehículo etc.) y obtengan un rédito empresario;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 fs.25 a 39 la  Dirección General de Servicios  Públicos presenta el Análisis Tarifario de Taxis y Remises donde se han considerado los costos necesarios para desarrollar la actividad;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del informe surge la necesidad de efectuar un incremento en la tarifa valorando los intereses de los usuarios, prestatarios y Municipalidad;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analizado el Expediente de referencia, la  Comisión de Obras y Servicios Públicos emite despacho favorable, despacho aprobado por unanimidad en sesión del día 22 de julio  de 2013.</w:t>
      </w:r>
    </w:p>
    <w:p>
      <w:pPr>
        <w:spacing w:beforeAutospacing="1" w:afterAutospacing="1"/>
        <w:ind w:left="426"/>
        <w:jc w:val="right"/>
        <w:rPr>
          <w:rStyle w:val="C3"/>
          <w:rFonts w:ascii="Courier New" w:hAnsi="Courier New"/>
        </w:rPr>
      </w:pPr>
      <w:r>
        <w:rPr>
          <w:rStyle w:val="C3"/>
          <w:rFonts w:ascii="Courier New" w:hAnsi="Courier New"/>
        </w:rPr>
        <w:t xml:space="preserve"> ...///</w:t>
      </w: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...///4.-</w:t>
      </w:r>
    </w:p>
    <w:p>
      <w:pPr>
        <w:spacing w:beforeAutospacing="1" w:afterAutospacing="1"/>
        <w:ind w:hanging="426" w:left="426"/>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APROBAR </w:t>
      </w:r>
      <w:r>
        <w:rPr>
          <w:rStyle w:val="C3"/>
          <w:rFonts w:ascii="Courier New" w:hAnsi="Courier New"/>
        </w:rPr>
        <w:t>el aumento de tarifa del Servicio Público de Transporte de Taxis y Remises, según los valores que se detallan a continuación:</w:t>
      </w:r>
    </w:p>
    <w:p>
      <w:pPr>
        <w:numPr>
          <w:ilvl w:val="0"/>
          <w:numId w:val="46"/>
        </w:numPr>
        <w:spacing w:beforeAutospacing="1" w:afterAutospacing="1"/>
        <w:ind w:hanging="2977" w:left="3544"/>
        <w:jc w:val="both"/>
        <w:rPr>
          <w:rStyle w:val="C3"/>
          <w:rFonts w:ascii="Courier New" w:hAnsi="Courier New"/>
        </w:rPr>
      </w:pPr>
      <w:r>
        <w:rPr>
          <w:rStyle w:val="C3"/>
          <w:rFonts w:ascii="Courier New" w:hAnsi="Courier New"/>
        </w:rPr>
        <w:t xml:space="preserve">Bajada de bandera: Pesos NUEVE CON CINCUENTA CENTAVOS    ($ 9,50) .-</w:t>
      </w:r>
    </w:p>
    <w:p>
      <w:pPr>
        <w:numPr>
          <w:ilvl w:val="0"/>
          <w:numId w:val="46"/>
        </w:numPr>
        <w:spacing w:beforeAutospacing="1" w:afterAutospacing="1"/>
        <w:ind w:hanging="1435"/>
        <w:jc w:val="both"/>
        <w:rPr>
          <w:rStyle w:val="C3"/>
          <w:rFonts w:ascii="Courier New" w:hAnsi="Courier New"/>
        </w:rPr>
      </w:pPr>
      <w:r>
        <w:rPr>
          <w:rStyle w:val="C3"/>
          <w:rFonts w:ascii="Courier New" w:hAnsi="Courier New"/>
        </w:rPr>
        <w:t xml:space="preserve">Ficha: Pesos CERO CON CUARENTA Y OCHO CENTAVOS ($0.48) cada  100 metros.     </w:t>
      </w:r>
    </w:p>
    <w:p>
      <w:pPr>
        <w:numPr>
          <w:ilvl w:val="0"/>
          <w:numId w:val="46"/>
        </w:numPr>
        <w:spacing w:beforeAutospacing="1" w:afterAutospacing="1"/>
        <w:ind w:hanging="1435"/>
        <w:jc w:val="both"/>
        <w:rPr>
          <w:rStyle w:val="C3"/>
          <w:rFonts w:ascii="Courier New" w:hAnsi="Courier New"/>
        </w:rPr>
      </w:pPr>
      <w:r>
        <w:rPr>
          <w:rStyle w:val="C3"/>
          <w:rFonts w:ascii="Courier New" w:hAnsi="Courier New"/>
        </w:rPr>
        <w:t xml:space="preserve">Espera al usuario: una ficha  cada TREINTA (30) segundos en horario diurno.-</w:t>
      </w:r>
    </w:p>
    <w:p>
      <w:pPr>
        <w:numPr>
          <w:ilvl w:val="0"/>
          <w:numId w:val="46"/>
        </w:numPr>
        <w:spacing w:beforeAutospacing="1" w:afterAutospacing="1"/>
        <w:ind w:firstLine="141" w:left="426"/>
        <w:jc w:val="both"/>
        <w:rPr>
          <w:rStyle w:val="C3"/>
        </w:rPr>
      </w:pPr>
      <w:r>
        <w:rPr>
          <w:rStyle w:val="C3"/>
          <w:rFonts w:ascii="Courier New" w:hAnsi="Courier New"/>
        </w:rPr>
        <w:t xml:space="preserve">Un incremento del QUINCE POR CIENTO (15%) en la bajada de bandera, la ficha, y la espera  al usuario para el Horario Nocturno, Feriados y Domingos.               </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DEBERÁ </w:t>
      </w:r>
      <w:r>
        <w:rPr>
          <w:rStyle w:val="C3"/>
          <w:sz w:val="24"/>
        </w:rPr>
        <w:t xml:space="preserve">el Departamento Ejecutivo realizar los controles necesarios  a fin de que se cumpla el Servicio Público de Taxis y Remises en horario nocturno, en un todo de acuerdo con lo establecido por la  normativa vigente.</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VEINTIDOS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9802B72">
      <w:start w:val="0"/>
      <w:numFmt w:val="bullet"/>
      <w:suff w:val="tab"/>
      <w:lvlText w:val=""/>
      <w:lvlJc w:val="left"/>
      <w:pPr>
        <w:ind w:hanging="360" w:left="786"/>
      </w:pPr>
      <w:rPr>
        <w:rFonts w:ascii="Symbol" w:hAnsi="Symbol"/>
      </w:rPr>
    </w:lvl>
    <w:lvl w:ilvl="1" w:tplc="09D09ABF">
      <w:start w:val="1"/>
      <w:numFmt w:val="bullet"/>
      <w:suff w:val="tab"/>
      <w:lvlText w:val="o"/>
      <w:lvlJc w:val="left"/>
      <w:pPr>
        <w:ind w:hanging="360" w:left="1506"/>
      </w:pPr>
      <w:rPr>
        <w:rFonts w:ascii="Courier New" w:hAnsi="Courier New"/>
      </w:rPr>
    </w:lvl>
    <w:lvl w:ilvl="2" w:tplc="1F59C080">
      <w:start w:val="1"/>
      <w:numFmt w:val="bullet"/>
      <w:suff w:val="tab"/>
      <w:lvlText w:val=""/>
      <w:lvlJc w:val="left"/>
      <w:pPr>
        <w:ind w:hanging="360" w:left="2226"/>
      </w:pPr>
      <w:rPr>
        <w:rFonts w:ascii="Wingdings" w:hAnsi="Wingdings"/>
      </w:rPr>
    </w:lvl>
    <w:lvl w:ilvl="3" w:tplc="73F4D99F">
      <w:start w:val="1"/>
      <w:numFmt w:val="bullet"/>
      <w:suff w:val="tab"/>
      <w:lvlText w:val=""/>
      <w:lvlJc w:val="left"/>
      <w:pPr>
        <w:ind w:hanging="360" w:left="2946"/>
      </w:pPr>
      <w:rPr>
        <w:rFonts w:ascii="Symbol" w:hAnsi="Symbol"/>
      </w:rPr>
    </w:lvl>
    <w:lvl w:ilvl="4" w:tplc="5B358E27">
      <w:start w:val="1"/>
      <w:numFmt w:val="bullet"/>
      <w:suff w:val="tab"/>
      <w:lvlText w:val="o"/>
      <w:lvlJc w:val="left"/>
      <w:pPr>
        <w:ind w:hanging="360" w:left="3666"/>
      </w:pPr>
      <w:rPr>
        <w:rFonts w:ascii="Courier New" w:hAnsi="Courier New"/>
      </w:rPr>
    </w:lvl>
    <w:lvl w:ilvl="5" w:tplc="18F80B07">
      <w:start w:val="1"/>
      <w:numFmt w:val="bullet"/>
      <w:suff w:val="tab"/>
      <w:lvlText w:val=""/>
      <w:lvlJc w:val="left"/>
      <w:pPr>
        <w:ind w:hanging="360" w:left="4386"/>
      </w:pPr>
      <w:rPr>
        <w:rFonts w:ascii="Wingdings" w:hAnsi="Wingdings"/>
      </w:rPr>
    </w:lvl>
    <w:lvl w:ilvl="6" w:tplc="23420B69">
      <w:start w:val="1"/>
      <w:numFmt w:val="bullet"/>
      <w:suff w:val="tab"/>
      <w:lvlText w:val=""/>
      <w:lvlJc w:val="left"/>
      <w:pPr>
        <w:ind w:hanging="360" w:left="5106"/>
      </w:pPr>
      <w:rPr>
        <w:rFonts w:ascii="Symbol" w:hAnsi="Symbol"/>
      </w:rPr>
    </w:lvl>
    <w:lvl w:ilvl="7" w:tplc="50B1800D">
      <w:start w:val="1"/>
      <w:numFmt w:val="bullet"/>
      <w:suff w:val="tab"/>
      <w:lvlText w:val="o"/>
      <w:lvlJc w:val="left"/>
      <w:pPr>
        <w:ind w:hanging="360" w:left="5826"/>
      </w:pPr>
      <w:rPr>
        <w:rFonts w:ascii="Courier New" w:hAnsi="Courier New"/>
      </w:rPr>
    </w:lvl>
    <w:lvl w:ilvl="8" w:tplc="7E0C4F16">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F2ADCC8">
      <w:start w:val="0"/>
      <w:numFmt w:val="bullet"/>
      <w:suff w:val="tab"/>
      <w:lvlText w:val="-"/>
      <w:lvlJc w:val="left"/>
      <w:pPr>
        <w:ind w:hanging="360" w:left="720"/>
      </w:pPr>
      <w:rPr>
        <w:rFonts w:ascii="Courier New" w:hAnsi="Courier New"/>
      </w:rPr>
    </w:lvl>
    <w:lvl w:ilvl="1" w:tplc="41CCA8F9">
      <w:start w:val="1"/>
      <w:numFmt w:val="bullet"/>
      <w:suff w:val="tab"/>
      <w:lvlText w:val="o"/>
      <w:lvlJc w:val="left"/>
      <w:pPr>
        <w:ind w:hanging="360" w:left="1440"/>
      </w:pPr>
      <w:rPr>
        <w:rFonts w:ascii="Courier New" w:hAnsi="Courier New"/>
      </w:rPr>
    </w:lvl>
    <w:lvl w:ilvl="2" w:tplc="473960B1">
      <w:start w:val="1"/>
      <w:numFmt w:val="bullet"/>
      <w:suff w:val="tab"/>
      <w:lvlText w:val=""/>
      <w:lvlJc w:val="left"/>
      <w:pPr>
        <w:ind w:hanging="360" w:left="2160"/>
      </w:pPr>
      <w:rPr>
        <w:rFonts w:ascii="Wingdings" w:hAnsi="Wingdings"/>
      </w:rPr>
    </w:lvl>
    <w:lvl w:ilvl="3" w:tplc="49B12143">
      <w:start w:val="1"/>
      <w:numFmt w:val="bullet"/>
      <w:suff w:val="tab"/>
      <w:lvlText w:val=""/>
      <w:lvlJc w:val="left"/>
      <w:pPr>
        <w:ind w:hanging="360" w:left="2880"/>
      </w:pPr>
      <w:rPr>
        <w:rFonts w:ascii="Symbol" w:hAnsi="Symbol"/>
      </w:rPr>
    </w:lvl>
    <w:lvl w:ilvl="4" w:tplc="74B5FB5B">
      <w:start w:val="1"/>
      <w:numFmt w:val="bullet"/>
      <w:suff w:val="tab"/>
      <w:lvlText w:val="o"/>
      <w:lvlJc w:val="left"/>
      <w:pPr>
        <w:ind w:hanging="360" w:left="3600"/>
      </w:pPr>
      <w:rPr>
        <w:rFonts w:ascii="Courier New" w:hAnsi="Courier New"/>
      </w:rPr>
    </w:lvl>
    <w:lvl w:ilvl="5" w:tplc="2086622A">
      <w:start w:val="1"/>
      <w:numFmt w:val="bullet"/>
      <w:suff w:val="tab"/>
      <w:lvlText w:val=""/>
      <w:lvlJc w:val="left"/>
      <w:pPr>
        <w:ind w:hanging="360" w:left="4320"/>
      </w:pPr>
      <w:rPr>
        <w:rFonts w:ascii="Wingdings" w:hAnsi="Wingdings"/>
      </w:rPr>
    </w:lvl>
    <w:lvl w:ilvl="6" w:tplc="06212D87">
      <w:start w:val="1"/>
      <w:numFmt w:val="bullet"/>
      <w:suff w:val="tab"/>
      <w:lvlText w:val=""/>
      <w:lvlJc w:val="left"/>
      <w:pPr>
        <w:ind w:hanging="360" w:left="5040"/>
      </w:pPr>
      <w:rPr>
        <w:rFonts w:ascii="Symbol" w:hAnsi="Symbol"/>
      </w:rPr>
    </w:lvl>
    <w:lvl w:ilvl="7" w:tplc="4DD2AC67">
      <w:start w:val="1"/>
      <w:numFmt w:val="bullet"/>
      <w:suff w:val="tab"/>
      <w:lvlText w:val="o"/>
      <w:lvlJc w:val="left"/>
      <w:pPr>
        <w:ind w:hanging="360" w:left="5760"/>
      </w:pPr>
      <w:rPr>
        <w:rFonts w:ascii="Courier New" w:hAnsi="Courier New"/>
      </w:rPr>
    </w:lvl>
    <w:lvl w:ilvl="8" w:tplc="79702E41">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3794F12">
      <w:start w:val="1"/>
      <w:numFmt w:val="bullet"/>
      <w:suff w:val="tab"/>
      <w:lvlText w:val=""/>
      <w:lvlJc w:val="left"/>
      <w:pPr>
        <w:ind w:hanging="360" w:left="1146"/>
      </w:pPr>
      <w:rPr>
        <w:rFonts w:ascii="Symbol" w:hAnsi="Symbol"/>
      </w:rPr>
    </w:lvl>
    <w:lvl w:ilvl="1" w:tplc="6365AC49">
      <w:start w:val="1"/>
      <w:numFmt w:val="bullet"/>
      <w:suff w:val="tab"/>
      <w:lvlText w:val="o"/>
      <w:lvlJc w:val="left"/>
      <w:pPr>
        <w:ind w:hanging="360" w:left="1866"/>
      </w:pPr>
      <w:rPr>
        <w:rFonts w:ascii="Courier New" w:hAnsi="Courier New"/>
      </w:rPr>
    </w:lvl>
    <w:lvl w:ilvl="2" w:tplc="7C7A115C">
      <w:start w:val="1"/>
      <w:numFmt w:val="bullet"/>
      <w:suff w:val="tab"/>
      <w:lvlText w:val=""/>
      <w:lvlJc w:val="left"/>
      <w:pPr>
        <w:ind w:hanging="360" w:left="2586"/>
      </w:pPr>
      <w:rPr>
        <w:rFonts w:ascii="Wingdings" w:hAnsi="Wingdings"/>
      </w:rPr>
    </w:lvl>
    <w:lvl w:ilvl="3" w:tplc="7ADE0A7A">
      <w:start w:val="1"/>
      <w:numFmt w:val="bullet"/>
      <w:suff w:val="tab"/>
      <w:lvlText w:val=""/>
      <w:lvlJc w:val="left"/>
      <w:pPr>
        <w:ind w:hanging="360" w:left="3306"/>
      </w:pPr>
      <w:rPr>
        <w:rFonts w:ascii="Symbol" w:hAnsi="Symbol"/>
      </w:rPr>
    </w:lvl>
    <w:lvl w:ilvl="4" w:tplc="739DAADA">
      <w:start w:val="1"/>
      <w:numFmt w:val="bullet"/>
      <w:suff w:val="tab"/>
      <w:lvlText w:val="o"/>
      <w:lvlJc w:val="left"/>
      <w:pPr>
        <w:ind w:hanging="360" w:left="4026"/>
      </w:pPr>
      <w:rPr>
        <w:rFonts w:ascii="Courier New" w:hAnsi="Courier New"/>
      </w:rPr>
    </w:lvl>
    <w:lvl w:ilvl="5" w:tplc="18C7E297">
      <w:start w:val="1"/>
      <w:numFmt w:val="bullet"/>
      <w:suff w:val="tab"/>
      <w:lvlText w:val=""/>
      <w:lvlJc w:val="left"/>
      <w:pPr>
        <w:ind w:hanging="360" w:left="4746"/>
      </w:pPr>
      <w:rPr>
        <w:rFonts w:ascii="Wingdings" w:hAnsi="Wingdings"/>
      </w:rPr>
    </w:lvl>
    <w:lvl w:ilvl="6" w:tplc="226E07E0">
      <w:start w:val="1"/>
      <w:numFmt w:val="bullet"/>
      <w:suff w:val="tab"/>
      <w:lvlText w:val=""/>
      <w:lvlJc w:val="left"/>
      <w:pPr>
        <w:ind w:hanging="360" w:left="5466"/>
      </w:pPr>
      <w:rPr>
        <w:rFonts w:ascii="Symbol" w:hAnsi="Symbol"/>
      </w:rPr>
    </w:lvl>
    <w:lvl w:ilvl="7" w:tplc="158AC29E">
      <w:start w:val="1"/>
      <w:numFmt w:val="bullet"/>
      <w:suff w:val="tab"/>
      <w:lvlText w:val="o"/>
      <w:lvlJc w:val="left"/>
      <w:pPr>
        <w:ind w:hanging="360" w:left="6186"/>
      </w:pPr>
      <w:rPr>
        <w:rFonts w:ascii="Courier New" w:hAnsi="Courier New"/>
      </w:rPr>
    </w:lvl>
    <w:lvl w:ilvl="8" w:tplc="6E0A71A2">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30FF704">
      <w:start w:val="0"/>
      <w:numFmt w:val="bullet"/>
      <w:suff w:val="tab"/>
      <w:lvlText w:val=""/>
      <w:lvlJc w:val="left"/>
      <w:pPr>
        <w:ind w:hanging="360" w:left="1288"/>
      </w:pPr>
      <w:rPr>
        <w:rFonts w:ascii="Symbol" w:hAnsi="Symbol"/>
      </w:rPr>
    </w:lvl>
    <w:lvl w:ilvl="1" w:tplc="68BA67D3">
      <w:start w:val="1"/>
      <w:numFmt w:val="bullet"/>
      <w:suff w:val="tab"/>
      <w:lvlText w:val="o"/>
      <w:lvlJc w:val="left"/>
      <w:pPr>
        <w:ind w:hanging="360" w:left="2008"/>
      </w:pPr>
      <w:rPr>
        <w:rFonts w:ascii="Courier New" w:hAnsi="Courier New"/>
      </w:rPr>
    </w:lvl>
    <w:lvl w:ilvl="2" w:tplc="016E2463">
      <w:start w:val="1"/>
      <w:numFmt w:val="bullet"/>
      <w:suff w:val="tab"/>
      <w:lvlText w:val=""/>
      <w:lvlJc w:val="left"/>
      <w:pPr>
        <w:ind w:hanging="360" w:left="2728"/>
      </w:pPr>
      <w:rPr>
        <w:rFonts w:ascii="Wingdings" w:hAnsi="Wingdings"/>
      </w:rPr>
    </w:lvl>
    <w:lvl w:ilvl="3" w:tplc="1C5F5D77">
      <w:start w:val="1"/>
      <w:numFmt w:val="bullet"/>
      <w:suff w:val="tab"/>
      <w:lvlText w:val=""/>
      <w:lvlJc w:val="left"/>
      <w:pPr>
        <w:ind w:hanging="360" w:left="3448"/>
      </w:pPr>
      <w:rPr>
        <w:rFonts w:ascii="Symbol" w:hAnsi="Symbol"/>
      </w:rPr>
    </w:lvl>
    <w:lvl w:ilvl="4" w:tplc="556A070B">
      <w:start w:val="1"/>
      <w:numFmt w:val="bullet"/>
      <w:suff w:val="tab"/>
      <w:lvlText w:val="o"/>
      <w:lvlJc w:val="left"/>
      <w:pPr>
        <w:ind w:hanging="360" w:left="4168"/>
      </w:pPr>
      <w:rPr>
        <w:rFonts w:ascii="Courier New" w:hAnsi="Courier New"/>
      </w:rPr>
    </w:lvl>
    <w:lvl w:ilvl="5" w:tplc="38E28FAB">
      <w:start w:val="1"/>
      <w:numFmt w:val="bullet"/>
      <w:suff w:val="tab"/>
      <w:lvlText w:val=""/>
      <w:lvlJc w:val="left"/>
      <w:pPr>
        <w:ind w:hanging="360" w:left="4888"/>
      </w:pPr>
      <w:rPr>
        <w:rFonts w:ascii="Wingdings" w:hAnsi="Wingdings"/>
      </w:rPr>
    </w:lvl>
    <w:lvl w:ilvl="6" w:tplc="5875A960">
      <w:start w:val="1"/>
      <w:numFmt w:val="bullet"/>
      <w:suff w:val="tab"/>
      <w:lvlText w:val=""/>
      <w:lvlJc w:val="left"/>
      <w:pPr>
        <w:ind w:hanging="360" w:left="5608"/>
      </w:pPr>
      <w:rPr>
        <w:rFonts w:ascii="Symbol" w:hAnsi="Symbol"/>
      </w:rPr>
    </w:lvl>
    <w:lvl w:ilvl="7" w:tplc="2143A1DC">
      <w:start w:val="1"/>
      <w:numFmt w:val="bullet"/>
      <w:suff w:val="tab"/>
      <w:lvlText w:val="o"/>
      <w:lvlJc w:val="left"/>
      <w:pPr>
        <w:ind w:hanging="360" w:left="6328"/>
      </w:pPr>
      <w:rPr>
        <w:rFonts w:ascii="Courier New" w:hAnsi="Courier New"/>
      </w:rPr>
    </w:lvl>
    <w:lvl w:ilvl="8" w:tplc="01904668">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3759D9CA">
      <w:start w:val="0"/>
      <w:numFmt w:val="bullet"/>
      <w:suff w:val="tab"/>
      <w:lvlText w:val=""/>
      <w:lvlJc w:val="left"/>
      <w:pPr>
        <w:ind w:hanging="360" w:left="927"/>
      </w:pPr>
      <w:rPr>
        <w:rFonts w:ascii="Symbol" w:hAnsi="Symbol"/>
      </w:rPr>
    </w:lvl>
    <w:lvl w:ilvl="1" w:tplc="7D4F35A7">
      <w:start w:val="1"/>
      <w:numFmt w:val="bullet"/>
      <w:suff w:val="tab"/>
      <w:lvlText w:val="o"/>
      <w:lvlJc w:val="left"/>
      <w:pPr>
        <w:ind w:hanging="360" w:left="1647"/>
      </w:pPr>
      <w:rPr>
        <w:rFonts w:ascii="Courier New" w:hAnsi="Courier New"/>
      </w:rPr>
    </w:lvl>
    <w:lvl w:ilvl="2" w:tplc="3A132800">
      <w:start w:val="1"/>
      <w:numFmt w:val="bullet"/>
      <w:suff w:val="tab"/>
      <w:lvlText w:val=""/>
      <w:lvlJc w:val="left"/>
      <w:pPr>
        <w:ind w:hanging="360" w:left="2367"/>
      </w:pPr>
      <w:rPr>
        <w:rFonts w:ascii="Wingdings" w:hAnsi="Wingdings"/>
      </w:rPr>
    </w:lvl>
    <w:lvl w:ilvl="3" w:tplc="5355E613">
      <w:start w:val="1"/>
      <w:numFmt w:val="bullet"/>
      <w:suff w:val="tab"/>
      <w:lvlText w:val=""/>
      <w:lvlJc w:val="left"/>
      <w:pPr>
        <w:ind w:hanging="360" w:left="3087"/>
      </w:pPr>
      <w:rPr>
        <w:rFonts w:ascii="Symbol" w:hAnsi="Symbol"/>
      </w:rPr>
    </w:lvl>
    <w:lvl w:ilvl="4" w:tplc="6A0CA842">
      <w:start w:val="1"/>
      <w:numFmt w:val="bullet"/>
      <w:suff w:val="tab"/>
      <w:lvlText w:val="o"/>
      <w:lvlJc w:val="left"/>
      <w:pPr>
        <w:ind w:hanging="360" w:left="3807"/>
      </w:pPr>
      <w:rPr>
        <w:rFonts w:ascii="Courier New" w:hAnsi="Courier New"/>
      </w:rPr>
    </w:lvl>
    <w:lvl w:ilvl="5" w:tplc="3977CFAC">
      <w:start w:val="1"/>
      <w:numFmt w:val="bullet"/>
      <w:suff w:val="tab"/>
      <w:lvlText w:val=""/>
      <w:lvlJc w:val="left"/>
      <w:pPr>
        <w:ind w:hanging="360" w:left="4527"/>
      </w:pPr>
      <w:rPr>
        <w:rFonts w:ascii="Wingdings" w:hAnsi="Wingdings"/>
      </w:rPr>
    </w:lvl>
    <w:lvl w:ilvl="6" w:tplc="1F250405">
      <w:start w:val="1"/>
      <w:numFmt w:val="bullet"/>
      <w:suff w:val="tab"/>
      <w:lvlText w:val=""/>
      <w:lvlJc w:val="left"/>
      <w:pPr>
        <w:ind w:hanging="360" w:left="5247"/>
      </w:pPr>
      <w:rPr>
        <w:rFonts w:ascii="Symbol" w:hAnsi="Symbol"/>
      </w:rPr>
    </w:lvl>
    <w:lvl w:ilvl="7" w:tplc="2209A607">
      <w:start w:val="1"/>
      <w:numFmt w:val="bullet"/>
      <w:suff w:val="tab"/>
      <w:lvlText w:val="o"/>
      <w:lvlJc w:val="left"/>
      <w:pPr>
        <w:ind w:hanging="360" w:left="5967"/>
      </w:pPr>
      <w:rPr>
        <w:rFonts w:ascii="Courier New" w:hAnsi="Courier New"/>
      </w:rPr>
    </w:lvl>
    <w:lvl w:ilvl="8" w:tplc="5D0E2AD8">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0EFDA4F3">
      <w:start w:val="1"/>
      <w:numFmt w:val="bullet"/>
      <w:suff w:val="tab"/>
      <w:lvlText w:val=""/>
      <w:lvlJc w:val="left"/>
      <w:pPr>
        <w:ind w:hanging="360" w:left="1146"/>
      </w:pPr>
      <w:rPr>
        <w:rFonts w:ascii="Symbol" w:hAnsi="Symbol"/>
      </w:rPr>
    </w:lvl>
    <w:lvl w:ilvl="1" w:tplc="260C4BBE">
      <w:start w:val="1"/>
      <w:numFmt w:val="bullet"/>
      <w:suff w:val="tab"/>
      <w:lvlText w:val="o"/>
      <w:lvlJc w:val="left"/>
      <w:pPr>
        <w:ind w:hanging="360" w:left="1866"/>
      </w:pPr>
      <w:rPr>
        <w:rFonts w:ascii="Courier New" w:hAnsi="Courier New"/>
      </w:rPr>
    </w:lvl>
    <w:lvl w:ilvl="2" w:tplc="6C070482">
      <w:start w:val="1"/>
      <w:numFmt w:val="bullet"/>
      <w:suff w:val="tab"/>
      <w:lvlText w:val=""/>
      <w:lvlJc w:val="left"/>
      <w:pPr>
        <w:ind w:hanging="360" w:left="2586"/>
      </w:pPr>
      <w:rPr>
        <w:rFonts w:ascii="Wingdings" w:hAnsi="Wingdings"/>
      </w:rPr>
    </w:lvl>
    <w:lvl w:ilvl="3" w:tplc="5DE4E170">
      <w:start w:val="1"/>
      <w:numFmt w:val="bullet"/>
      <w:suff w:val="tab"/>
      <w:lvlText w:val=""/>
      <w:lvlJc w:val="left"/>
      <w:pPr>
        <w:ind w:hanging="360" w:left="3306"/>
      </w:pPr>
      <w:rPr>
        <w:rFonts w:ascii="Symbol" w:hAnsi="Symbol"/>
      </w:rPr>
    </w:lvl>
    <w:lvl w:ilvl="4" w:tplc="081E7100">
      <w:start w:val="1"/>
      <w:numFmt w:val="bullet"/>
      <w:suff w:val="tab"/>
      <w:lvlText w:val="o"/>
      <w:lvlJc w:val="left"/>
      <w:pPr>
        <w:ind w:hanging="360" w:left="4026"/>
      </w:pPr>
      <w:rPr>
        <w:rFonts w:ascii="Courier New" w:hAnsi="Courier New"/>
      </w:rPr>
    </w:lvl>
    <w:lvl w:ilvl="5" w:tplc="56E27BA0">
      <w:start w:val="1"/>
      <w:numFmt w:val="bullet"/>
      <w:suff w:val="tab"/>
      <w:lvlText w:val=""/>
      <w:lvlJc w:val="left"/>
      <w:pPr>
        <w:ind w:hanging="360" w:left="4746"/>
      </w:pPr>
      <w:rPr>
        <w:rFonts w:ascii="Wingdings" w:hAnsi="Wingdings"/>
      </w:rPr>
    </w:lvl>
    <w:lvl w:ilvl="6" w:tplc="5BFCB53B">
      <w:start w:val="1"/>
      <w:numFmt w:val="bullet"/>
      <w:suff w:val="tab"/>
      <w:lvlText w:val=""/>
      <w:lvlJc w:val="left"/>
      <w:pPr>
        <w:ind w:hanging="360" w:left="5466"/>
      </w:pPr>
      <w:rPr>
        <w:rFonts w:ascii="Symbol" w:hAnsi="Symbol"/>
      </w:rPr>
    </w:lvl>
    <w:lvl w:ilvl="7" w:tplc="0095F1E3">
      <w:start w:val="1"/>
      <w:numFmt w:val="bullet"/>
      <w:suff w:val="tab"/>
      <w:lvlText w:val="o"/>
      <w:lvlJc w:val="left"/>
      <w:pPr>
        <w:ind w:hanging="360" w:left="6186"/>
      </w:pPr>
      <w:rPr>
        <w:rFonts w:ascii="Courier New" w:hAnsi="Courier New"/>
      </w:rPr>
    </w:lvl>
    <w:lvl w:ilvl="8" w:tplc="3106123D">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635BAFE8">
      <w:start w:val="0"/>
      <w:numFmt w:val="bullet"/>
      <w:suff w:val="tab"/>
      <w:lvlText w:val="-"/>
      <w:lvlJc w:val="left"/>
      <w:pPr>
        <w:ind w:hanging="360" w:left="720"/>
        <w:tabs>
          <w:tab w:val="left" w:pos="720" w:leader="none"/>
        </w:tabs>
      </w:pPr>
      <w:rPr>
        <w:rFonts w:ascii="Times New Roman" w:hAnsi="Times New Roman"/>
      </w:rPr>
    </w:lvl>
    <w:lvl w:ilvl="1" w:tplc="1EA220F7">
      <w:start w:val="1"/>
      <w:numFmt w:val="bullet"/>
      <w:suff w:val="tab"/>
      <w:lvlText w:val="o"/>
      <w:lvlJc w:val="left"/>
      <w:pPr>
        <w:ind w:hanging="360" w:left="1440"/>
        <w:tabs>
          <w:tab w:val="left" w:pos="1440" w:leader="none"/>
        </w:tabs>
      </w:pPr>
      <w:rPr>
        <w:rFonts w:ascii="Courier New" w:hAnsi="Courier New"/>
      </w:rPr>
    </w:lvl>
    <w:lvl w:ilvl="2" w:tplc="1632EFE3">
      <w:start w:val="1"/>
      <w:numFmt w:val="bullet"/>
      <w:suff w:val="tab"/>
      <w:lvlText w:val=""/>
      <w:lvlJc w:val="left"/>
      <w:pPr>
        <w:ind w:hanging="360" w:left="2160"/>
        <w:tabs>
          <w:tab w:val="left" w:pos="2160" w:leader="none"/>
        </w:tabs>
      </w:pPr>
      <w:rPr>
        <w:rFonts w:ascii="Wingdings" w:hAnsi="Wingdings"/>
      </w:rPr>
    </w:lvl>
    <w:lvl w:ilvl="3" w:tplc="0691DEE8">
      <w:start w:val="1"/>
      <w:numFmt w:val="bullet"/>
      <w:suff w:val="tab"/>
      <w:lvlText w:val=""/>
      <w:lvlJc w:val="left"/>
      <w:pPr>
        <w:ind w:hanging="360" w:left="2880"/>
        <w:tabs>
          <w:tab w:val="left" w:pos="2880" w:leader="none"/>
        </w:tabs>
      </w:pPr>
      <w:rPr>
        <w:rFonts w:ascii="Symbol" w:hAnsi="Symbol"/>
      </w:rPr>
    </w:lvl>
    <w:lvl w:ilvl="4" w:tplc="5186D2BE">
      <w:start w:val="1"/>
      <w:numFmt w:val="bullet"/>
      <w:suff w:val="tab"/>
      <w:lvlText w:val="o"/>
      <w:lvlJc w:val="left"/>
      <w:pPr>
        <w:ind w:hanging="360" w:left="3600"/>
        <w:tabs>
          <w:tab w:val="left" w:pos="3600" w:leader="none"/>
        </w:tabs>
      </w:pPr>
      <w:rPr>
        <w:rFonts w:ascii="Courier New" w:hAnsi="Courier New"/>
      </w:rPr>
    </w:lvl>
    <w:lvl w:ilvl="5" w:tplc="45AACC88">
      <w:start w:val="1"/>
      <w:numFmt w:val="bullet"/>
      <w:suff w:val="tab"/>
      <w:lvlText w:val=""/>
      <w:lvlJc w:val="left"/>
      <w:pPr>
        <w:ind w:hanging="360" w:left="4320"/>
        <w:tabs>
          <w:tab w:val="left" w:pos="4320" w:leader="none"/>
        </w:tabs>
      </w:pPr>
      <w:rPr>
        <w:rFonts w:ascii="Wingdings" w:hAnsi="Wingdings"/>
      </w:rPr>
    </w:lvl>
    <w:lvl w:ilvl="6" w:tplc="2AED9963">
      <w:start w:val="1"/>
      <w:numFmt w:val="bullet"/>
      <w:suff w:val="tab"/>
      <w:lvlText w:val=""/>
      <w:lvlJc w:val="left"/>
      <w:pPr>
        <w:ind w:hanging="360" w:left="5040"/>
        <w:tabs>
          <w:tab w:val="left" w:pos="5040" w:leader="none"/>
        </w:tabs>
      </w:pPr>
      <w:rPr>
        <w:rFonts w:ascii="Symbol" w:hAnsi="Symbol"/>
      </w:rPr>
    </w:lvl>
    <w:lvl w:ilvl="7" w:tplc="40321463">
      <w:start w:val="1"/>
      <w:numFmt w:val="bullet"/>
      <w:suff w:val="tab"/>
      <w:lvlText w:val="o"/>
      <w:lvlJc w:val="left"/>
      <w:pPr>
        <w:ind w:hanging="360" w:left="5760"/>
        <w:tabs>
          <w:tab w:val="left" w:pos="5760" w:leader="none"/>
        </w:tabs>
      </w:pPr>
      <w:rPr>
        <w:rFonts w:ascii="Courier New" w:hAnsi="Courier New"/>
      </w:rPr>
    </w:lvl>
    <w:lvl w:ilvl="8" w:tplc="67F71839">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7C9E2BB3">
      <w:start w:val="1"/>
      <w:numFmt w:val="bullet"/>
      <w:suff w:val="tab"/>
      <w:lvlText w:val=""/>
      <w:lvlJc w:val="left"/>
      <w:pPr>
        <w:ind w:hanging="360" w:left="1146"/>
      </w:pPr>
      <w:rPr>
        <w:rFonts w:ascii="Symbol" w:hAnsi="Symbol"/>
      </w:rPr>
    </w:lvl>
    <w:lvl w:ilvl="1" w:tplc="62CB8051">
      <w:start w:val="1"/>
      <w:numFmt w:val="bullet"/>
      <w:suff w:val="tab"/>
      <w:lvlText w:val="o"/>
      <w:lvlJc w:val="left"/>
      <w:pPr>
        <w:ind w:hanging="360" w:left="1866"/>
      </w:pPr>
      <w:rPr>
        <w:rFonts w:ascii="Courier New" w:hAnsi="Courier New"/>
      </w:rPr>
    </w:lvl>
    <w:lvl w:ilvl="2" w:tplc="6C62A1ED">
      <w:start w:val="1"/>
      <w:numFmt w:val="bullet"/>
      <w:suff w:val="tab"/>
      <w:lvlText w:val=""/>
      <w:lvlJc w:val="left"/>
      <w:pPr>
        <w:ind w:hanging="360" w:left="2586"/>
      </w:pPr>
      <w:rPr>
        <w:rFonts w:ascii="Wingdings" w:hAnsi="Wingdings"/>
      </w:rPr>
    </w:lvl>
    <w:lvl w:ilvl="3" w:tplc="0E56D206">
      <w:start w:val="1"/>
      <w:numFmt w:val="bullet"/>
      <w:suff w:val="tab"/>
      <w:lvlText w:val=""/>
      <w:lvlJc w:val="left"/>
      <w:pPr>
        <w:ind w:hanging="360" w:left="3306"/>
      </w:pPr>
      <w:rPr>
        <w:rFonts w:ascii="Symbol" w:hAnsi="Symbol"/>
      </w:rPr>
    </w:lvl>
    <w:lvl w:ilvl="4" w:tplc="713B77E2">
      <w:start w:val="1"/>
      <w:numFmt w:val="bullet"/>
      <w:suff w:val="tab"/>
      <w:lvlText w:val="o"/>
      <w:lvlJc w:val="left"/>
      <w:pPr>
        <w:ind w:hanging="360" w:left="4026"/>
      </w:pPr>
      <w:rPr>
        <w:rFonts w:ascii="Courier New" w:hAnsi="Courier New"/>
      </w:rPr>
    </w:lvl>
    <w:lvl w:ilvl="5" w:tplc="53725A7F">
      <w:start w:val="1"/>
      <w:numFmt w:val="bullet"/>
      <w:suff w:val="tab"/>
      <w:lvlText w:val=""/>
      <w:lvlJc w:val="left"/>
      <w:pPr>
        <w:ind w:hanging="360" w:left="4746"/>
      </w:pPr>
      <w:rPr>
        <w:rFonts w:ascii="Wingdings" w:hAnsi="Wingdings"/>
      </w:rPr>
    </w:lvl>
    <w:lvl w:ilvl="6" w:tplc="1EF61CC2">
      <w:start w:val="1"/>
      <w:numFmt w:val="bullet"/>
      <w:suff w:val="tab"/>
      <w:lvlText w:val=""/>
      <w:lvlJc w:val="left"/>
      <w:pPr>
        <w:ind w:hanging="360" w:left="5466"/>
      </w:pPr>
      <w:rPr>
        <w:rFonts w:ascii="Symbol" w:hAnsi="Symbol"/>
      </w:rPr>
    </w:lvl>
    <w:lvl w:ilvl="7" w:tplc="4EC753BC">
      <w:start w:val="1"/>
      <w:numFmt w:val="bullet"/>
      <w:suff w:val="tab"/>
      <w:lvlText w:val="o"/>
      <w:lvlJc w:val="left"/>
      <w:pPr>
        <w:ind w:hanging="360" w:left="6186"/>
      </w:pPr>
      <w:rPr>
        <w:rFonts w:ascii="Courier New" w:hAnsi="Courier New"/>
      </w:rPr>
    </w:lvl>
    <w:lvl w:ilvl="8" w:tplc="508376BE">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3F5D0740">
      <w:start w:val="1"/>
      <w:numFmt w:val="bullet"/>
      <w:suff w:val="tab"/>
      <w:lvlText w:val=""/>
      <w:lvlJc w:val="left"/>
      <w:pPr>
        <w:ind w:hanging="360" w:left="720"/>
        <w:tabs>
          <w:tab w:val="left" w:pos="720" w:leader="none"/>
        </w:tabs>
      </w:pPr>
      <w:rPr>
        <w:rFonts w:ascii="Symbol" w:hAnsi="Symbol"/>
      </w:rPr>
    </w:lvl>
    <w:lvl w:ilvl="1" w:tplc="302368FD">
      <w:start w:val="1"/>
      <w:numFmt w:val="bullet"/>
      <w:suff w:val="tab"/>
      <w:lvlText w:val="o"/>
      <w:lvlJc w:val="left"/>
      <w:pPr>
        <w:ind w:hanging="360" w:left="1440"/>
        <w:tabs>
          <w:tab w:val="left" w:pos="1440" w:leader="none"/>
        </w:tabs>
      </w:pPr>
      <w:rPr>
        <w:rFonts w:ascii="Courier New" w:hAnsi="Courier New"/>
      </w:rPr>
    </w:lvl>
    <w:lvl w:ilvl="2" w:tplc="79590405">
      <w:start w:val="1"/>
      <w:numFmt w:val="bullet"/>
      <w:suff w:val="tab"/>
      <w:lvlText w:val=""/>
      <w:lvlJc w:val="left"/>
      <w:pPr>
        <w:ind w:hanging="360" w:left="2160"/>
        <w:tabs>
          <w:tab w:val="left" w:pos="2160" w:leader="none"/>
        </w:tabs>
      </w:pPr>
      <w:rPr>
        <w:rFonts w:ascii="Wingdings" w:hAnsi="Wingdings"/>
      </w:rPr>
    </w:lvl>
    <w:lvl w:ilvl="3" w:tplc="430242AF">
      <w:start w:val="1"/>
      <w:numFmt w:val="bullet"/>
      <w:suff w:val="tab"/>
      <w:lvlText w:val=""/>
      <w:lvlJc w:val="left"/>
      <w:pPr>
        <w:ind w:hanging="360" w:left="2880"/>
        <w:tabs>
          <w:tab w:val="left" w:pos="2880" w:leader="none"/>
        </w:tabs>
      </w:pPr>
      <w:rPr>
        <w:rFonts w:ascii="Symbol" w:hAnsi="Symbol"/>
      </w:rPr>
    </w:lvl>
    <w:lvl w:ilvl="4" w:tplc="5BB90774">
      <w:start w:val="1"/>
      <w:numFmt w:val="bullet"/>
      <w:suff w:val="tab"/>
      <w:lvlText w:val="o"/>
      <w:lvlJc w:val="left"/>
      <w:pPr>
        <w:ind w:hanging="360" w:left="3600"/>
        <w:tabs>
          <w:tab w:val="left" w:pos="3600" w:leader="none"/>
        </w:tabs>
      </w:pPr>
      <w:rPr>
        <w:rFonts w:ascii="Courier New" w:hAnsi="Courier New"/>
      </w:rPr>
    </w:lvl>
    <w:lvl w:ilvl="5" w:tplc="519405D2">
      <w:start w:val="1"/>
      <w:numFmt w:val="bullet"/>
      <w:suff w:val="tab"/>
      <w:lvlText w:val=""/>
      <w:lvlJc w:val="left"/>
      <w:pPr>
        <w:ind w:hanging="360" w:left="4320"/>
        <w:tabs>
          <w:tab w:val="left" w:pos="4320" w:leader="none"/>
        </w:tabs>
      </w:pPr>
      <w:rPr>
        <w:rFonts w:ascii="Wingdings" w:hAnsi="Wingdings"/>
      </w:rPr>
    </w:lvl>
    <w:lvl w:ilvl="6" w:tplc="3BB9B7BD">
      <w:start w:val="1"/>
      <w:numFmt w:val="bullet"/>
      <w:suff w:val="tab"/>
      <w:lvlText w:val=""/>
      <w:lvlJc w:val="left"/>
      <w:pPr>
        <w:ind w:hanging="360" w:left="5040"/>
        <w:tabs>
          <w:tab w:val="left" w:pos="5040" w:leader="none"/>
        </w:tabs>
      </w:pPr>
      <w:rPr>
        <w:rFonts w:ascii="Symbol" w:hAnsi="Symbol"/>
      </w:rPr>
    </w:lvl>
    <w:lvl w:ilvl="7" w:tplc="137063ED">
      <w:start w:val="1"/>
      <w:numFmt w:val="bullet"/>
      <w:suff w:val="tab"/>
      <w:lvlText w:val="o"/>
      <w:lvlJc w:val="left"/>
      <w:pPr>
        <w:ind w:hanging="360" w:left="5760"/>
        <w:tabs>
          <w:tab w:val="left" w:pos="5760" w:leader="none"/>
        </w:tabs>
      </w:pPr>
      <w:rPr>
        <w:rFonts w:ascii="Courier New" w:hAnsi="Courier New"/>
      </w:rPr>
    </w:lvl>
    <w:lvl w:ilvl="8" w:tplc="6F7E76DF">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02036E1F">
      <w:start w:val="1"/>
      <w:numFmt w:val="bullet"/>
      <w:suff w:val="tab"/>
      <w:lvlText w:val=""/>
      <w:lvlJc w:val="left"/>
      <w:pPr>
        <w:ind w:hanging="360" w:left="936"/>
      </w:pPr>
      <w:rPr>
        <w:rFonts w:ascii="Symbol" w:hAnsi="Symbol"/>
      </w:rPr>
    </w:lvl>
    <w:lvl w:ilvl="1" w:tplc="052B1694">
      <w:start w:val="1"/>
      <w:numFmt w:val="bullet"/>
      <w:suff w:val="tab"/>
      <w:lvlText w:val="o"/>
      <w:lvlJc w:val="left"/>
      <w:pPr>
        <w:ind w:hanging="360" w:left="1656"/>
      </w:pPr>
      <w:rPr>
        <w:rFonts w:ascii="Courier New" w:hAnsi="Courier New"/>
      </w:rPr>
    </w:lvl>
    <w:lvl w:ilvl="2" w:tplc="609BF7D2">
      <w:start w:val="1"/>
      <w:numFmt w:val="bullet"/>
      <w:suff w:val="tab"/>
      <w:lvlText w:val=""/>
      <w:lvlJc w:val="left"/>
      <w:pPr>
        <w:ind w:hanging="360" w:left="2376"/>
      </w:pPr>
      <w:rPr>
        <w:rFonts w:ascii="Wingdings" w:hAnsi="Wingdings"/>
      </w:rPr>
    </w:lvl>
    <w:lvl w:ilvl="3" w:tplc="2A8BA8C1">
      <w:start w:val="1"/>
      <w:numFmt w:val="bullet"/>
      <w:suff w:val="tab"/>
      <w:lvlText w:val=""/>
      <w:lvlJc w:val="left"/>
      <w:pPr>
        <w:ind w:hanging="360" w:left="3096"/>
      </w:pPr>
      <w:rPr>
        <w:rFonts w:ascii="Symbol" w:hAnsi="Symbol"/>
      </w:rPr>
    </w:lvl>
    <w:lvl w:ilvl="4" w:tplc="4062A83B">
      <w:start w:val="1"/>
      <w:numFmt w:val="bullet"/>
      <w:suff w:val="tab"/>
      <w:lvlText w:val="o"/>
      <w:lvlJc w:val="left"/>
      <w:pPr>
        <w:ind w:hanging="360" w:left="3816"/>
      </w:pPr>
      <w:rPr>
        <w:rFonts w:ascii="Courier New" w:hAnsi="Courier New"/>
      </w:rPr>
    </w:lvl>
    <w:lvl w:ilvl="5" w:tplc="54D41627">
      <w:start w:val="1"/>
      <w:numFmt w:val="bullet"/>
      <w:suff w:val="tab"/>
      <w:lvlText w:val=""/>
      <w:lvlJc w:val="left"/>
      <w:pPr>
        <w:ind w:hanging="360" w:left="4536"/>
      </w:pPr>
      <w:rPr>
        <w:rFonts w:ascii="Wingdings" w:hAnsi="Wingdings"/>
      </w:rPr>
    </w:lvl>
    <w:lvl w:ilvl="6" w:tplc="07DC7E6D">
      <w:start w:val="1"/>
      <w:numFmt w:val="bullet"/>
      <w:suff w:val="tab"/>
      <w:lvlText w:val=""/>
      <w:lvlJc w:val="left"/>
      <w:pPr>
        <w:ind w:hanging="360" w:left="5256"/>
      </w:pPr>
      <w:rPr>
        <w:rFonts w:ascii="Symbol" w:hAnsi="Symbol"/>
      </w:rPr>
    </w:lvl>
    <w:lvl w:ilvl="7" w:tplc="7519F976">
      <w:start w:val="1"/>
      <w:numFmt w:val="bullet"/>
      <w:suff w:val="tab"/>
      <w:lvlText w:val="o"/>
      <w:lvlJc w:val="left"/>
      <w:pPr>
        <w:ind w:hanging="360" w:left="5976"/>
      </w:pPr>
      <w:rPr>
        <w:rFonts w:ascii="Courier New" w:hAnsi="Courier New"/>
      </w:rPr>
    </w:lvl>
    <w:lvl w:ilvl="8" w:tplc="02A181E4">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9310DE4"/>
    <w:multiLevelType w:val="hybridMultilevel"/>
    <w:lvl w:ilvl="0" w:tplc="6B5D5684">
      <w:start w:val="1"/>
      <w:numFmt w:val="bullet"/>
      <w:suff w:val="tab"/>
      <w:lvlText w:val=""/>
      <w:lvlJc w:val="left"/>
      <w:pPr>
        <w:ind w:hanging="360" w:left="2002"/>
      </w:pPr>
      <w:rPr>
        <w:rFonts w:ascii="Symbol" w:hAnsi="Symbol"/>
      </w:rPr>
    </w:lvl>
    <w:lvl w:ilvl="1" w:tplc="30C7FBE1">
      <w:start w:val="1"/>
      <w:numFmt w:val="bullet"/>
      <w:suff w:val="tab"/>
      <w:lvlText w:val="o"/>
      <w:lvlJc w:val="left"/>
      <w:pPr>
        <w:ind w:hanging="360" w:left="2722"/>
      </w:pPr>
      <w:rPr>
        <w:rFonts w:ascii="Courier New" w:hAnsi="Courier New"/>
      </w:rPr>
    </w:lvl>
    <w:lvl w:ilvl="2" w:tplc="2BC863E8">
      <w:start w:val="1"/>
      <w:numFmt w:val="bullet"/>
      <w:suff w:val="tab"/>
      <w:lvlText w:val=""/>
      <w:lvlJc w:val="left"/>
      <w:pPr>
        <w:ind w:hanging="360" w:left="3442"/>
      </w:pPr>
      <w:rPr>
        <w:rFonts w:ascii="Wingdings" w:hAnsi="Wingdings"/>
      </w:rPr>
    </w:lvl>
    <w:lvl w:ilvl="3" w:tplc="74685B77">
      <w:start w:val="1"/>
      <w:numFmt w:val="bullet"/>
      <w:suff w:val="tab"/>
      <w:lvlText w:val=""/>
      <w:lvlJc w:val="left"/>
      <w:pPr>
        <w:ind w:hanging="360" w:left="4162"/>
      </w:pPr>
      <w:rPr>
        <w:rFonts w:ascii="Symbol" w:hAnsi="Symbol"/>
      </w:rPr>
    </w:lvl>
    <w:lvl w:ilvl="4" w:tplc="28684DB0">
      <w:start w:val="1"/>
      <w:numFmt w:val="bullet"/>
      <w:suff w:val="tab"/>
      <w:lvlText w:val="o"/>
      <w:lvlJc w:val="left"/>
      <w:pPr>
        <w:ind w:hanging="360" w:left="4882"/>
      </w:pPr>
      <w:rPr>
        <w:rFonts w:ascii="Courier New" w:hAnsi="Courier New"/>
      </w:rPr>
    </w:lvl>
    <w:lvl w:ilvl="5" w:tplc="29DA94DF">
      <w:start w:val="1"/>
      <w:numFmt w:val="bullet"/>
      <w:suff w:val="tab"/>
      <w:lvlText w:val=""/>
      <w:lvlJc w:val="left"/>
      <w:pPr>
        <w:ind w:hanging="360" w:left="5602"/>
      </w:pPr>
      <w:rPr>
        <w:rFonts w:ascii="Wingdings" w:hAnsi="Wingdings"/>
      </w:rPr>
    </w:lvl>
    <w:lvl w:ilvl="6" w:tplc="5180B771">
      <w:start w:val="1"/>
      <w:numFmt w:val="bullet"/>
      <w:suff w:val="tab"/>
      <w:lvlText w:val=""/>
      <w:lvlJc w:val="left"/>
      <w:pPr>
        <w:ind w:hanging="360" w:left="6322"/>
      </w:pPr>
      <w:rPr>
        <w:rFonts w:ascii="Symbol" w:hAnsi="Symbol"/>
      </w:rPr>
    </w:lvl>
    <w:lvl w:ilvl="7" w:tplc="2286D850">
      <w:start w:val="1"/>
      <w:numFmt w:val="bullet"/>
      <w:suff w:val="tab"/>
      <w:lvlText w:val="o"/>
      <w:lvlJc w:val="left"/>
      <w:pPr>
        <w:ind w:hanging="360" w:left="7042"/>
      </w:pPr>
      <w:rPr>
        <w:rFonts w:ascii="Courier New" w:hAnsi="Courier New"/>
      </w:rPr>
    </w:lvl>
    <w:lvl w:ilvl="8" w:tplc="3F3E25B5">
      <w:start w:val="1"/>
      <w:numFmt w:val="bullet"/>
      <w:suff w:val="tab"/>
      <w:lvlText w:val=""/>
      <w:lvlJc w:val="left"/>
      <w:pPr>
        <w:ind w:hanging="360" w:left="7762"/>
      </w:pPr>
      <w:rPr>
        <w:rFonts w:ascii="Wingdings" w:hAnsi="Wingdings"/>
      </w:rPr>
    </w:lvl>
  </w:abstractNum>
  <w:abstractNum w:abstractNumId="28">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9">
    <w:nsid w:val="53650A14"/>
    <w:multiLevelType w:val="hybridMultilevel"/>
    <w:lvl w:ilvl="0" w:tplc="70AB88EA">
      <w:start w:val="0"/>
      <w:numFmt w:val="bullet"/>
      <w:suff w:val="tab"/>
      <w:lvlText w:val="-"/>
      <w:lvlJc w:val="left"/>
      <w:pPr>
        <w:ind w:hanging="360" w:left="936"/>
      </w:pPr>
      <w:rPr>
        <w:rFonts w:ascii="Courier New" w:hAnsi="Courier New"/>
      </w:rPr>
    </w:lvl>
    <w:lvl w:ilvl="1" w:tplc="00A6D3EC">
      <w:start w:val="1"/>
      <w:numFmt w:val="bullet"/>
      <w:suff w:val="tab"/>
      <w:lvlText w:val="o"/>
      <w:lvlJc w:val="left"/>
      <w:pPr>
        <w:ind w:hanging="360" w:left="1656"/>
      </w:pPr>
      <w:rPr>
        <w:rFonts w:ascii="Courier New" w:hAnsi="Courier New"/>
      </w:rPr>
    </w:lvl>
    <w:lvl w:ilvl="2" w:tplc="34D0D3DB">
      <w:start w:val="1"/>
      <w:numFmt w:val="bullet"/>
      <w:suff w:val="tab"/>
      <w:lvlText w:val=""/>
      <w:lvlJc w:val="left"/>
      <w:pPr>
        <w:ind w:hanging="360" w:left="2376"/>
      </w:pPr>
      <w:rPr>
        <w:rFonts w:ascii="Wingdings" w:hAnsi="Wingdings"/>
      </w:rPr>
    </w:lvl>
    <w:lvl w:ilvl="3" w:tplc="1894AB03">
      <w:start w:val="1"/>
      <w:numFmt w:val="bullet"/>
      <w:suff w:val="tab"/>
      <w:lvlText w:val=""/>
      <w:lvlJc w:val="left"/>
      <w:pPr>
        <w:ind w:hanging="360" w:left="3096"/>
      </w:pPr>
      <w:rPr>
        <w:rFonts w:ascii="Symbol" w:hAnsi="Symbol"/>
      </w:rPr>
    </w:lvl>
    <w:lvl w:ilvl="4" w:tplc="3EEEC5AE">
      <w:start w:val="1"/>
      <w:numFmt w:val="bullet"/>
      <w:suff w:val="tab"/>
      <w:lvlText w:val="o"/>
      <w:lvlJc w:val="left"/>
      <w:pPr>
        <w:ind w:hanging="360" w:left="3816"/>
      </w:pPr>
      <w:rPr>
        <w:rFonts w:ascii="Courier New" w:hAnsi="Courier New"/>
      </w:rPr>
    </w:lvl>
    <w:lvl w:ilvl="5" w:tplc="39571D43">
      <w:start w:val="1"/>
      <w:numFmt w:val="bullet"/>
      <w:suff w:val="tab"/>
      <w:lvlText w:val=""/>
      <w:lvlJc w:val="left"/>
      <w:pPr>
        <w:ind w:hanging="360" w:left="4536"/>
      </w:pPr>
      <w:rPr>
        <w:rFonts w:ascii="Wingdings" w:hAnsi="Wingdings"/>
      </w:rPr>
    </w:lvl>
    <w:lvl w:ilvl="6" w:tplc="065F05E1">
      <w:start w:val="1"/>
      <w:numFmt w:val="bullet"/>
      <w:suff w:val="tab"/>
      <w:lvlText w:val=""/>
      <w:lvlJc w:val="left"/>
      <w:pPr>
        <w:ind w:hanging="360" w:left="5256"/>
      </w:pPr>
      <w:rPr>
        <w:rFonts w:ascii="Symbol" w:hAnsi="Symbol"/>
      </w:rPr>
    </w:lvl>
    <w:lvl w:ilvl="7" w:tplc="1C9FAEFA">
      <w:start w:val="1"/>
      <w:numFmt w:val="bullet"/>
      <w:suff w:val="tab"/>
      <w:lvlText w:val="o"/>
      <w:lvlJc w:val="left"/>
      <w:pPr>
        <w:ind w:hanging="360" w:left="5976"/>
      </w:pPr>
      <w:rPr>
        <w:rFonts w:ascii="Courier New" w:hAnsi="Courier New"/>
      </w:rPr>
    </w:lvl>
    <w:lvl w:ilvl="8" w:tplc="507288E5">
      <w:start w:val="1"/>
      <w:numFmt w:val="bullet"/>
      <w:suff w:val="tab"/>
      <w:lvlText w:val=""/>
      <w:lvlJc w:val="left"/>
      <w:pPr>
        <w:ind w:hanging="360" w:left="6696"/>
      </w:pPr>
      <w:rPr>
        <w:rFonts w:ascii="Wingdings" w:hAnsi="Wingdings"/>
      </w:rPr>
    </w:lvl>
  </w:abstractNum>
  <w:abstractNum w:abstractNumId="3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1">
    <w:nsid w:val="5A042302"/>
    <w:multiLevelType w:val="hybridMultilevel"/>
    <w:lvl w:ilvl="0" w:tplc="37AD0E3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0"/>
  </w:num>
  <w:num w:numId="2">
    <w:abstractNumId w:val="16"/>
  </w:num>
  <w:num w:numId="3">
    <w:abstractNumId w:val="20"/>
  </w:num>
  <w:num w:numId="4">
    <w:abstractNumId w:val="35"/>
  </w:num>
  <w:num w:numId="5">
    <w:abstractNumId w:val="40"/>
  </w:num>
  <w:num w:numId="6">
    <w:abstractNumId w:val="13"/>
  </w:num>
  <w:num w:numId="7">
    <w:abstractNumId w:val="32"/>
  </w:num>
  <w:num w:numId="8">
    <w:abstractNumId w:val="7"/>
  </w:num>
  <w:num w:numId="9">
    <w:abstractNumId w:val="12"/>
  </w:num>
  <w:num w:numId="10">
    <w:abstractNumId w:val="14"/>
  </w:num>
  <w:num w:numId="11">
    <w:abstractNumId w:val="26"/>
  </w:num>
  <w:num w:numId="12">
    <w:abstractNumId w:val="28"/>
  </w:num>
  <w:num w:numId="13">
    <w:abstractNumId w:val="45"/>
  </w:num>
  <w:num w:numId="14">
    <w:abstractNumId w:val="38"/>
  </w:num>
  <w:num w:numId="15">
    <w:abstractNumId w:val="37"/>
  </w:num>
  <w:num w:numId="16">
    <w:abstractNumId w:val="23"/>
  </w:num>
  <w:num w:numId="17">
    <w:abstractNumId w:val="25"/>
  </w:num>
  <w:num w:numId="18">
    <w:abstractNumId w:val="42"/>
  </w:num>
  <w:num w:numId="19">
    <w:abstractNumId w:val="17"/>
  </w:num>
  <w:num w:numId="20">
    <w:abstractNumId w:val="8"/>
  </w:num>
  <w:num w:numId="21">
    <w:abstractNumId w:val="1"/>
  </w:num>
  <w:num w:numId="22">
    <w:abstractNumId w:val="31"/>
  </w:num>
  <w:num w:numId="23">
    <w:abstractNumId w:val="43"/>
  </w:num>
  <w:num w:numId="24">
    <w:abstractNumId w:val="36"/>
  </w:num>
  <w:num w:numId="25">
    <w:abstractNumId w:val="18"/>
  </w:num>
  <w:num w:numId="26">
    <w:abstractNumId w:val="44"/>
  </w:num>
  <w:num w:numId="27">
    <w:abstractNumId w:val="6"/>
  </w:num>
  <w:num w:numId="28">
    <w:abstractNumId w:val="34"/>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1"/>
  </w:num>
  <w:num w:numId="37">
    <w:abstractNumId w:val="33"/>
  </w:num>
  <w:num w:numId="38">
    <w:abstractNumId w:val="5"/>
  </w:num>
  <w:num w:numId="39">
    <w:abstractNumId w:val="11"/>
  </w:num>
  <w:num w:numId="40">
    <w:abstractNumId w:val="39"/>
  </w:num>
  <w:num w:numId="41">
    <w:abstractNumId w:val="10"/>
  </w:num>
  <w:num w:numId="42">
    <w:abstractNumId w:val="22"/>
  </w:num>
  <w:num w:numId="43">
    <w:abstractNumId w:val="29"/>
  </w:num>
  <w:num w:numId="44">
    <w:abstractNumId w:val="24"/>
  </w:num>
  <w:num w:numId="45">
    <w:abstractNumId w:val="3"/>
  </w:num>
  <w:num w:numId="46">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2013-07-23T12:55:00Z</dcterms:created>
  <cp:lastModifiedBy>Ethan Puglia</cp:lastModifiedBy>
  <cp:lastPrinted>2013-07-10T14:04:00Z</cp:lastPrinted>
  <dcterms:modified xsi:type="dcterms:W3CDTF">2019-03-28T17:33:12Z</dcterms:modified>
  <cp:revision>6</cp:revision>
  <dc:title>PROYECTO DE ORDENANZA VIOLENCIA FAMILIAR</dc:title>
</cp:coreProperties>
</file>