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A3C721" Type="http://schemas.openxmlformats.org/officeDocument/2006/relationships/officeDocument" Target="/word/document.xml" /><Relationship Id="coreR2EA3C7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9611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1085/12 iniciado por el Sr. Caliva Roberto Esteban;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multa por la limpieza de terreno – Acta Nº 0587 labrada por Inspección General;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solicitante trabaja en una fábrica de Río Segundo;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posee un lote en Barrio Liniers por el que solicita la eximición;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dicha Acta le fue labrada por la falta de mantenimiento del mismo;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7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al solicitante un plan de pagos en cuotas que no superen los Pesos Doscientos ($200) a valores históricos, sin interés, correspondiente al pago de la multa surgida del Acta Nº 0587.</w:t>
      </w:r>
    </w:p>
    <w:p>
      <w:pPr>
        <w:pStyle w:val="P20"/>
        <w:spacing w:lineRule="auto" w:line="276"/>
        <w:jc w:val="right"/>
        <w:rPr>
          <w:rStyle w:val="C3"/>
          <w:b w:val="1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14DAA4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4052FB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94C082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0D8701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4E6F2E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01F8AE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84260F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34AB4A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BC4C5F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52526D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308BD6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AE3297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91C9997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40045D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56194D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0C95B7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048DAF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BC0BC3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2C3BD41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ACAEC3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CE8872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6F57FC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EC2E35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5D90C4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ED6EBC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D71418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6E8747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16645FD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CF6DBE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E9F789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8EBD23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07B6C6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C177C0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10CB776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3A7A3F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BC2393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2076795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982C2D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3189F1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3FA6AB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EC7D61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605598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927BE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BC6738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D1102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514919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4C1BE8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5C8ADC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DDB0F7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A8EA2B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5D0AD1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B164BD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C31F00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FF9062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28E525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A582A8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5424D5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372FBE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01844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75B15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37167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1DE021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653D8C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1D254E5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C3954A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28D51F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ECBAE6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851233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58A1D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9F5CA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052E22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6C6192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8A81D1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841696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C03171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6E32D9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6303D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FC6FD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07FD1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9C25A2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AF830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11FC6A5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889505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2683A2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8CECB7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DD5875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4497D6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C1E75E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E3D251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94F7A6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67FEBE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D037D6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7813E8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BA2EDC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AC3543D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CE9D3F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FB181C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76D2E9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F8D1EDF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A43BE2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2013-10-08T12:59:00Z</dcterms:created>
  <cp:lastModifiedBy>Ethan Puglia</cp:lastModifiedBy>
  <cp:lastPrinted>2013-08-13T17:02:00Z</cp:lastPrinted>
  <dcterms:modified xsi:type="dcterms:W3CDTF">2019-03-28T17:33:14Z</dcterms:modified>
  <cp:revision>5</cp:revision>
  <dc:title>PROYECTO DE ORDENANZA VIOLENCIA FAMILIAR</dc:title>
</cp:coreProperties>
</file>