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17F64A" Type="http://schemas.openxmlformats.org/officeDocument/2006/relationships/officeDocument" Target="/word/document.xml" /><Relationship Id="coreR6717F6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9626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nota presentada por el Sr. Aldo G. Prado Sánchez, D.N.I. Nº 28.851.104 solicitando la autorización para instalar en el Precinto Loteo Crucero Sur ubicado sobre la Ruta camino a la localidad de La Bolsa, un salón y predio circundante para la realización de eventos infantiles;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2 explica que el lugar responde a la designación catastral 31-06-01-04-02-258-012 – Mz. Of. 35 - Lote 12, con una superficie de terreno de 595,00 m2;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lugar mencionado esta dentro del Precinto Loteo Crucero Sur;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Ordenanza Nº 8547 - Código Urbanístico - en su art. 260 dentro de las disposiciones establecidas no permite el Uso del Suelo para este tipo de actividad comercial (Uso del Suelo - Servicios Recreativos con Actividades Incomodas - art. 121 – inc.c2);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Sr. Aldo Prado Sánchez adjunta nota firmada por los vecinos mostrando conformidad con dicho emprendimiento;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analizada la nota de referencia, la Comisión de Obras y Servicios Públicos emite despacho favorable, despacho aprobado poir unanimidad en Sesión del día 28 de octubre de 2013.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AUTORIZAR, </w:t>
      </w:r>
      <w:r>
        <w:rPr>
          <w:rStyle w:val="C3"/>
          <w:sz w:val="24"/>
        </w:rPr>
        <w:t>al Señor Aldo G. Prado Sánchez, D.N.I. Nº 28.851.104, el Uso del Sueldo para la instalación de un Salón de Fiestas Infantiles y Familiares, en la Mz. Of. 35 - Lote 12, del Precinto Loteo Crucero Sur, sin el cumplimiento del Art.260 de la Ordenanza Nº 8547;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ESTABLEZCASE </w:t>
      </w:r>
      <w:r>
        <w:rPr>
          <w:rStyle w:val="C3"/>
          <w:sz w:val="24"/>
        </w:rPr>
        <w:t>que la autorización queda supeditada a dar cumplimiento a las siguientes condiciones: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El horario de funcionamiento del salón no podrá exceder de las 0 horas;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Queda absolutamente prohibido el consumo de bebidas alcohólicas en el lugar;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Los eventos a realizarse deberán ser exclusivamente fiestas infantiles y familiares.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LA </w:t>
      </w:r>
      <w:r>
        <w:rPr>
          <w:rStyle w:val="C3"/>
          <w:sz w:val="24"/>
        </w:rPr>
        <w:t>habilitación correspondiente, queda sujeta al cumplimiento de los requisitos establecidos por la Autoridad de Aplicación.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EL </w:t>
      </w:r>
      <w:r>
        <w:rPr>
          <w:rStyle w:val="C3"/>
          <w:sz w:val="24"/>
        </w:rPr>
        <w:t>incumplimiento de las condiciones establecidas en el art.2, hará caducar de pleno derecho la autorización otorgada en el art.1.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2A69A6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6FACB7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9674ED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38FBF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D41EE4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CE7FF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868C8B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7C8BA6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82877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03D1E0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439729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1E8950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0F0BB7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A3A246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718E1A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690F52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17C26A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AA95B2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030998"/>
    <w:multiLevelType w:val="multilevel"/>
    <w:lvl w:ilvl="0">
      <w:start w:val="1"/>
      <w:numFmt w:val="lowerLetter"/>
      <w:suff w:val="tab"/>
      <w:lvlText w:val="%1)"/>
      <w:lvlJc w:val="left"/>
      <w:pPr>
        <w:ind w:hanging="360" w:left="79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9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1">
    <w:nsid w:val="130F5344"/>
    <w:multiLevelType w:val="hybridMultilevel"/>
    <w:lvl w:ilvl="0" w:tplc="5DD65A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8D90B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F3EC7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A99D1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3904C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6452C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205BE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9AEB8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A50BE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3380336"/>
    <w:multiLevelType w:val="hybridMultilevel"/>
    <w:lvl w:ilvl="0" w:tplc="7145CEF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A17D1B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FDE6D5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3AE3FE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EFAB9B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3B69BB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6952A5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35682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C3B2EB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3">
    <w:nsid w:val="145A66F1"/>
    <w:multiLevelType w:val="hybridMultilevel"/>
    <w:lvl w:ilvl="0" w:tplc="2ECAF1B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85C6D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E867B6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7D0D5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6A2B14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7BB6A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495CB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B0E59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BB085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1D433FF4"/>
    <w:multiLevelType w:val="hybridMultilevel"/>
    <w:lvl w:ilvl="0" w:tplc="0ACE9F6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BF683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2A3BD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3592C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36FBE7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BF0821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48C3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3E40A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CFEFF3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7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8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9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4F459C5"/>
    <w:multiLevelType w:val="hybridMultilevel"/>
    <w:lvl w:ilvl="0" w:tplc="5433765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6FCFE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0C1C6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D02FD0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D18A0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A703C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2975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22F9B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B0E9A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2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3">
    <w:nsid w:val="366E5108"/>
    <w:multiLevelType w:val="hybridMultilevel"/>
    <w:lvl w:ilvl="0" w:tplc="30A41A1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8EDF1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3EB9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31F94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5B92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04BC3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DDB3F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C6036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F65FC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4">
    <w:nsid w:val="3A700CB9"/>
    <w:multiLevelType w:val="hybridMultilevel"/>
    <w:lvl w:ilvl="0" w:tplc="2C22E0B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7594E2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6EAE07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7835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60415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C8820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1A94A6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51BD7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DB83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5">
    <w:nsid w:val="3F1D7D0F"/>
    <w:multiLevelType w:val="hybridMultilevel"/>
    <w:lvl w:ilvl="0" w:tplc="50014EA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B103D2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A8133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3EDEB3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9657C3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B16AFB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6B79D8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261B40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5386AD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0B7968F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1C7F4B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D6D27C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3DF78A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E53994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F7FB78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3CACDF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6A5429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D22067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457C4F7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7"/>
  </w:num>
  <w:num w:numId="3">
    <w:abstractNumId w:val="21"/>
  </w:num>
  <w:num w:numId="4">
    <w:abstractNumId w:val="35"/>
  </w:num>
  <w:num w:numId="5">
    <w:abstractNumId w:val="40"/>
  </w:num>
  <w:num w:numId="6">
    <w:abstractNumId w:val="14"/>
  </w:num>
  <w:num w:numId="7">
    <w:abstractNumId w:val="32"/>
  </w:num>
  <w:num w:numId="8">
    <w:abstractNumId w:val="7"/>
  </w:num>
  <w:num w:numId="9">
    <w:abstractNumId w:val="13"/>
  </w:num>
  <w:num w:numId="10">
    <w:abstractNumId w:val="15"/>
  </w:num>
  <w:num w:numId="11">
    <w:abstractNumId w:val="27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4"/>
  </w:num>
  <w:num w:numId="17">
    <w:abstractNumId w:val="26"/>
  </w:num>
  <w:num w:numId="18">
    <w:abstractNumId w:val="42"/>
  </w:num>
  <w:num w:numId="19">
    <w:abstractNumId w:val="18"/>
  </w:num>
  <w:num w:numId="20">
    <w:abstractNumId w:val="9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9"/>
  </w:num>
  <w:num w:numId="26">
    <w:abstractNumId w:val="44"/>
  </w:num>
  <w:num w:numId="27">
    <w:abstractNumId w:val="6"/>
  </w:num>
  <w:num w:numId="28">
    <w:abstractNumId w:val="34"/>
  </w:num>
  <w:num w:numId="29">
    <w:abstractNumId w:val="10"/>
  </w:num>
  <w:num w:numId="30">
    <w:abstractNumId w:val="22"/>
  </w:num>
  <w:num w:numId="31">
    <w:abstractNumId w:val="0"/>
  </w:num>
  <w:num w:numId="32">
    <w:abstractNumId w:val="20"/>
  </w:num>
  <w:num w:numId="33">
    <w:abstractNumId w:val="4"/>
  </w:num>
  <w:num w:numId="34">
    <w:abstractNumId w:val="16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2"/>
  </w:num>
  <w:num w:numId="40">
    <w:abstractNumId w:val="39"/>
  </w:num>
  <w:num w:numId="41">
    <w:abstractNumId w:val="11"/>
  </w:num>
  <w:num w:numId="42">
    <w:abstractNumId w:val="23"/>
  </w:num>
  <w:num w:numId="43">
    <w:abstractNumId w:val="29"/>
  </w:num>
  <w:num w:numId="44">
    <w:abstractNumId w:val="25"/>
  </w:num>
  <w:num w:numId="45">
    <w:abstractNumId w:val="3"/>
  </w:num>
  <w:num w:numId="46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2013-10-29T13:25:00Z</dcterms:created>
  <cp:lastModifiedBy>Ethan Puglia</cp:lastModifiedBy>
  <cp:lastPrinted>2013-08-13T17:02:00Z</cp:lastPrinted>
  <dcterms:modified xsi:type="dcterms:W3CDTF">2019-03-28T17:33:15Z</dcterms:modified>
  <cp:revision>4</cp:revision>
  <dc:title>PROYECTO DE ORDENANZA VIOLENCIA FAMILIAR</dc:title>
</cp:coreProperties>
</file>