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987FA4" Type="http://schemas.openxmlformats.org/officeDocument/2006/relationships/officeDocument" Target="/word/document.xml" /><Relationship Id="coreR24987FA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Los Expedientes Nº 517/12 y 961/13 iniciados por el Sr. Carlos Salomón Vanetta Farías solicitando pensión municipal;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una pensión debido a la difícil situación    por la que atraviesa por falta de ingresos al no poder trabajar por problemas de salud;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ambos expedientes se refieren al mismo pedido, por  lo que corresponde su unificación;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integrado por una pareja ubicada por debajo de la línea de pobreza;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reúne los requisitos para acceder a una pensión municipal;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Legislación General, la misma emite despacho favorable, despacho aprobado por unanimidad en sesión del día 28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OTORGAR </w:t>
      </w:r>
      <w:r>
        <w:rPr>
          <w:rStyle w:val="C3"/>
          <w:sz w:val="24"/>
        </w:rPr>
        <w:t>una pensión municipal al Sr. Carlos Salomón Vanetta Farías, D.N.I. Nº 7.997.512 domiciliado en la calle Justo Paez Molina, mientras no perciba otro beneficio previsional.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VEINTIOCHO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39B6DE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CC23C2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1DF0BB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1692FC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DB56E8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A66553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32609C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990915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C87C5D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32D82A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6FE9FE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BBA120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DDE9A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F2B111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8E6B9F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5DD342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27EA34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DA28A1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A9F987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8E9F77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BE281D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1171FD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158BE3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B647BF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6CE58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20681B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4E79A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9F0D38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F50A75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8BA1F3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3C484E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82B122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B35EE8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C5F456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0B388A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6866C1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6C0C90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617D68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69530B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A7C43E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312FF8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3FC02D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0BCD81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A5179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BB3997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3A6A7D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5B123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CA364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5E90B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91581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4B5AE5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0F8AE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3CD31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913936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5F5CFF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844F1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B697DE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67A8FB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FC4A4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AEECC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817DB7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35364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3FEA0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3CDA69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F68FEB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D38DC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84237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7EA44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E77887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604DD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1C6C2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C66CCB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70D5A5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02355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D6F8E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7E6800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5A48C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B3A6A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B0E38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C63EA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AB70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084446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59243D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6BF503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40471E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BB4F9F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EEE400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2225C2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669766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E2F398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B1CEF2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0463A5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31B8D4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AE643F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264686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9DDC93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9BC18D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CEF317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93C19E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CE00BB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2013-10-29T13:34:00Z</dcterms:created>
  <cp:lastModifiedBy>Ethan Puglia</cp:lastModifiedBy>
  <cp:lastPrinted>2013-08-13T17:02:00Z</cp:lastPrinted>
  <dcterms:modified xsi:type="dcterms:W3CDTF">2019-03-28T17:33:15Z</dcterms:modified>
  <cp:revision>7</cp:revision>
  <dc:title>PROYECTO DE ORDENANZA VIOLENCIA FAMILIAR</dc:title>
</cp:coreProperties>
</file>