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A24C49" Type="http://schemas.openxmlformats.org/officeDocument/2006/relationships/officeDocument" Target="/word/document.xml" /><Relationship Id="coreR7BA24C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1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469/13 iniciado por el Sr. Medrano  Miguel Ángel; y</w:t>
      </w:r>
    </w:p>
    <w:p>
      <w:pPr>
        <w:spacing w:before="100" w:after="100" w:beforeAutospacing="1" w:afterAutospacing="1"/>
        <w:ind w:hanging="417" w:left="567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17" w:left="567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del inmueble – Cuenta Nº 00026279 y Tasa por Servicio de Administración y Mantenimiento de los Cementerios - Cuenta Nº 001048;</w:t>
      </w:r>
    </w:p>
    <w:p>
      <w:pPr>
        <w:spacing w:lineRule="auto" w:line="360"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se trata de un grupo familiar trigeneracional que se encuentran insertos en el mercado a través de transferencias estatales del sistema de seguridad y previsión social y de asignación universal por hijo.</w:t>
      </w:r>
    </w:p>
    <w:p>
      <w:pPr>
        <w:spacing w:lineRule="auto" w:line="36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 fecha 4 de noviembre de 2013.</w:t>
      </w: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POR</w:t>
      </w:r>
      <w:r>
        <w:rPr>
          <w:rStyle w:val="C3"/>
          <w:sz w:val="24"/>
        </w:rPr>
        <w:t xml:space="preserve"> cada cuota actual abonada en término a partir de la promulgación de la presente eximir seis (6) cuotas de las deuda que mantienen con el municipio la Cuenta Nº 00026279 de Tasas por Servicios a la Propiedad y la Cuenta Nº 001048 de Tasa por Servicio de Administración y Mantenimiento de los Cementerios.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(2)   dos  consecutivas o alternadas hará caducar el beneficio otorgado en el artículo 1.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CUATRO 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528CE6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83B8B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A53324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8AE4D0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06ECEC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62BE74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05498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12574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86DAD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2EA31C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544B59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D0C3A9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EC7433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BDE9C4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45166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09DE55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496CA6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86C739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18513C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F600A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79D46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4ED2E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22BB9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AF51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2CBA1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03AC9D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35D29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38A8D5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761B74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3298BF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F965A1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7D9B09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D45C8D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6FCD76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9B37A6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FD5EE0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4128B8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9604B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7F4F0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9271B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E99F9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32C44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689DC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EBE8F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D9E4A8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BFB87F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5FF57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FA83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6693B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1409C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140E5D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0DBF8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1D442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7F3E0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4CC71D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BD9FC7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60FD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A3E1F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8192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3405F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EF614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7ABC2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B0A10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95D4ED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53D7B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6B05F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FC671B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CA6BC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22B21E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6F285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8B59D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00C6B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5ED258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1F2A20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0C610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4710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E635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36D2A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1107C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3132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DAD5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A3B500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623F9A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B4DAD7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1E8A62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D889B9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1BC6D6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CC68AD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230669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D97EE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874F0F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76EAA8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1471C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24B4A0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09C5E1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B6EE46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B82243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40B4FE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F98114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033458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2013-11-05T14:19:00Z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