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85F047" Type="http://schemas.openxmlformats.org/officeDocument/2006/relationships/officeDocument" Target="/word/document.xml" /><Relationship Id="coreR6985F04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.“2013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9642</w:t>
      </w: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La Ordenanza Nº 2016, Texto Ordenado Ordenanza Nº 7810 y sus modificatorias, Ordenanzas Nº 8942 y Nº 9225; y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</w:rPr>
        <w:tab/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both"/>
        <w:rPr>
          <w:rStyle w:val="C3"/>
          <w:rFonts w:ascii="Courier New" w:hAnsi="Courier New"/>
          <w:b w:val="1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facultad del Departamento Ejecutivo realizar el llamado para la conformación de la Comisión Organizadora del Encuentro Anual de Colectividades;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llamado a convocatoria se debe realizar mediante publicación en todos los medios locales con treinta días de antelación;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dado el tiempo transcurrido y la necesidad de organizar el XXVII Encuentro Anual de Colectividades con la mayor celeridad para asegurar el correcto desenvolvimiento del mismo, debe convocarse a la asamblea que conforme la Comisión Organizadora a la mayor brevedad posible;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</w:rPr>
      </w:pPr>
      <w:r>
        <w:rPr>
          <w:rStyle w:val="C3"/>
          <w:rFonts w:ascii="Courier New" w:hAnsi="Courier New"/>
        </w:rPr>
        <w:t xml:space="preserve">Que evaluado el Proyecto en Sesión del día 20 de noviembre de 2013, se resuelve por mayoría aprobar el mismo.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realizar el llamado a la Asamblea Pública para conformar la Comisión Municipal que organice el XXVII Encuentro Anual de Colectividades en un plazo de diez días a contar de la promulgación de la presente, debiendo arbitrar los medios para dar la más amplia difusión del día, hora y lugar de la misma.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 xml:space="preserve">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VEINTE DÍAS DEL MES DE NOVIEMBRE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4643890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597719B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62CCA2C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318607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40FBB134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605A58A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5642EC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4AD8EB5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8653C0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558CA01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342246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F8B09D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E2A5C9A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1A5991B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D6CE84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F4ADEA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5514CF4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2145AF0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069E87E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88A420E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2F5BDE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46B4AC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01D808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F28438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ED0B67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BFB0C9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09C3F3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2A63D6F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6C90C2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F70B83E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19A9FC8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07FD656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01182A42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8EF9341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00DBB44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32D05D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07CF75D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0AC0F4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31B9BC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8CC887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0A8C4F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0916C3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CF99C5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F25F1A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415063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580A11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F87AF4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524E40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C24D9A0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281D5D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D52572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5317DE8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7593F1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6C6193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7C6E00E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FF8EEC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9599A2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3A4603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447AAF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500A59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569675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2BDF25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DE4829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38F483C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BAECE7D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2C24F1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E72E09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53ACA5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A4BD66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A3FE36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77B69C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4A53EB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7E2A133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DD1FF6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7E17E1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26451B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771AE6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0F78EE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B133D4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950166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735D4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0B775B34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68163CD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447374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21E621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6921DF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926973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A52110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C81925A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014CD7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9D36CAE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642B159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C64644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E1AF62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3632226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DEAD3A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42ACE99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405198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377242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152B82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2013-11-21T14:14:00Z</dcterms:created>
  <cp:lastModifiedBy>Ethan Puglia</cp:lastModifiedBy>
  <cp:lastPrinted>2014-09-30T16:26:00Z</cp:lastPrinted>
  <dcterms:modified xsi:type="dcterms:W3CDTF">2019-03-28T17:33:15Z</dcterms:modified>
  <cp:revision>9</cp:revision>
  <dc:title>PROYECTO DE ORDENANZA VIOLENCIA FAMILIAR</dc:title>
</cp:coreProperties>
</file>