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 w:rsidRPr="00CA7EF3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7A1098" w:rsidRPr="00CA7EF3">
        <w:rPr>
          <w:rFonts w:ascii="Courier New" w:hAnsi="Courier New" w:cs="Courier New"/>
          <w:b/>
          <w:sz w:val="24"/>
          <w:szCs w:val="24"/>
          <w:u w:val="single"/>
        </w:rPr>
        <w:t>923</w:t>
      </w:r>
      <w:r w:rsidR="00E87D9D" w:rsidRPr="00CA7EF3">
        <w:rPr>
          <w:rFonts w:ascii="Courier New" w:hAnsi="Courier New" w:cs="Courier New"/>
          <w:b/>
          <w:sz w:val="24"/>
          <w:szCs w:val="24"/>
          <w:u w:val="single"/>
        </w:rPr>
        <w:t>4</w:t>
      </w:r>
    </w:p>
    <w:p w:rsidR="00ED7E8F" w:rsidRDefault="00ED7E8F" w:rsidP="00ED7E8F">
      <w:pPr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E85085" w:rsidRDefault="0004233D" w:rsidP="00ED7E8F">
      <w:pPr>
        <w:ind w:left="-142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sz w:val="24"/>
          <w:szCs w:val="24"/>
        </w:rPr>
        <w:t>Visto:</w:t>
      </w:r>
      <w:r w:rsidR="005B2E6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FA2DB3">
        <w:rPr>
          <w:rFonts w:ascii="Courier New" w:eastAsia="Calibri" w:hAnsi="Courier New" w:cs="Courier New"/>
          <w:sz w:val="24"/>
          <w:szCs w:val="24"/>
          <w:lang w:val="es-AR" w:eastAsia="en-US"/>
        </w:rPr>
        <w:t>La O</w:t>
      </w:r>
      <w:r w:rsidR="00340306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rdenanza Nº 9232</w:t>
      </w:r>
      <w:r w:rsidR="00E85085" w:rsidRPr="00CA7EF3">
        <w:rPr>
          <w:rFonts w:ascii="Courier New" w:hAnsi="Courier New" w:cs="Courier New"/>
          <w:sz w:val="24"/>
          <w:szCs w:val="24"/>
        </w:rPr>
        <w:t>;</w:t>
      </w:r>
      <w:r w:rsidR="000E6F35" w:rsidRPr="00CA7EF3">
        <w:rPr>
          <w:rFonts w:ascii="Courier New" w:hAnsi="Courier New" w:cs="Courier New"/>
          <w:sz w:val="24"/>
          <w:szCs w:val="24"/>
        </w:rPr>
        <w:t xml:space="preserve"> y</w:t>
      </w:r>
    </w:p>
    <w:p w:rsidR="00ED7E8F" w:rsidRPr="00CA7EF3" w:rsidRDefault="00ED7E8F" w:rsidP="00ED7E8F">
      <w:pPr>
        <w:ind w:left="-142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E8508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5B2E6C" w:rsidRPr="00CA7EF3" w:rsidRDefault="005B2E6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 </w:t>
      </w:r>
      <w:r w:rsidR="00340306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la Ordenanza Nº 9232 se sancionó a los fines de qu</w:t>
      </w:r>
      <w:r w:rsidR="00FA2DB3">
        <w:rPr>
          <w:rFonts w:ascii="Courier New" w:eastAsia="Calibri" w:hAnsi="Courier New" w:cs="Courier New"/>
          <w:sz w:val="24"/>
          <w:szCs w:val="24"/>
          <w:lang w:val="es-AR" w:eastAsia="en-US"/>
        </w:rPr>
        <w:t>e la Comisión Organizadora del E</w:t>
      </w:r>
      <w:r w:rsidR="00340306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ncuentro de Colectividades contara con una cuenta corriente bancaria para efectuar los pagos de sus contrataciones y depósitos de sus ingresos, teniendo en consideración que la misma </w:t>
      </w:r>
      <w:r w:rsidR="00FA2DB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no </w:t>
      </w:r>
      <w:r w:rsidR="00340306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cuenta con personería jurídica</w:t>
      </w:r>
      <w:r w:rsidR="000F32BB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;</w:t>
      </w:r>
    </w:p>
    <w:p w:rsidR="00B60087" w:rsidRPr="00CA7EF3" w:rsidRDefault="00B60087" w:rsidP="005B2E6C">
      <w:pPr>
        <w:autoSpaceDE w:val="0"/>
        <w:autoSpaceDN w:val="0"/>
        <w:adjustRightInd w:val="0"/>
        <w:spacing w:after="0" w:line="36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8016FC" w:rsidRPr="00CA7EF3" w:rsidRDefault="000F32BB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  </w:t>
      </w:r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Que la existencia de esta </w:t>
      </w:r>
      <w:r w:rsidR="008016FC" w:rsidRPr="00CA7EF3">
        <w:rPr>
          <w:rFonts w:ascii="Courier New" w:eastAsia="Times New Roman" w:hAnsi="Courier New" w:cs="Courier New"/>
          <w:sz w:val="24"/>
          <w:szCs w:val="24"/>
          <w:lang w:val="es-AR"/>
        </w:rPr>
        <w:t>Comisión</w:t>
      </w:r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Organizadora es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de</w:t>
      </w:r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antigua data y ha mostrado eficiencia en la organización del Encuentro de Colectividades, lo que es de 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p</w:t>
      </w:r>
      <w:r w:rsidR="008016FC" w:rsidRPr="00CA7EF3">
        <w:rPr>
          <w:rFonts w:ascii="Courier New" w:eastAsia="Times New Roman" w:hAnsi="Courier New" w:cs="Courier New"/>
          <w:sz w:val="24"/>
          <w:szCs w:val="24"/>
          <w:lang w:val="es-AR"/>
        </w:rPr>
        <w:t>úblico</w:t>
      </w:r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c</w:t>
      </w:r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>onocimiento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,</w:t>
      </w:r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p</w:t>
      </w:r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ero es necesario que los movimientos de fondos se encuentren </w:t>
      </w:r>
      <w:proofErr w:type="spellStart"/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>bancarizados</w:t>
      </w:r>
      <w:proofErr w:type="spellEnd"/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a fin de poder realizar una rendición de cuentas con s</w:t>
      </w:r>
      <w:r w:rsidR="008016FC" w:rsidRPr="00CA7EF3">
        <w:rPr>
          <w:rFonts w:ascii="Courier New" w:eastAsia="Times New Roman" w:hAnsi="Courier New" w:cs="Courier New"/>
          <w:sz w:val="24"/>
          <w:szCs w:val="24"/>
          <w:lang w:val="es-AR"/>
        </w:rPr>
        <w:t>o</w:t>
      </w:r>
      <w:r w:rsidR="00340306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porte documental suficiente y </w:t>
      </w:r>
      <w:r w:rsidR="008016FC" w:rsidRPr="00CA7EF3">
        <w:rPr>
          <w:rFonts w:ascii="Courier New" w:eastAsia="Times New Roman" w:hAnsi="Courier New" w:cs="Courier New"/>
          <w:sz w:val="24"/>
          <w:szCs w:val="24"/>
          <w:lang w:val="es-AR"/>
        </w:rPr>
        <w:t>satisfactorio para la Municipal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idad, d</w:t>
      </w:r>
      <w:r w:rsidR="008016FC" w:rsidRPr="00CA7EF3">
        <w:rPr>
          <w:rFonts w:ascii="Courier New" w:eastAsia="Times New Roman" w:hAnsi="Courier New" w:cs="Courier New"/>
          <w:sz w:val="24"/>
          <w:szCs w:val="24"/>
          <w:lang w:val="es-AR"/>
        </w:rPr>
        <w:t>e allí la necesidad de contar con una cuenta bancaria que asiente ingresos y egresos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;</w:t>
      </w: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</w:t>
      </w:r>
    </w:p>
    <w:p w:rsidR="008016FC" w:rsidRPr="00CA7EF3" w:rsidRDefault="008016FC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  </w:t>
      </w:r>
    </w:p>
    <w:p w:rsidR="000F32BB" w:rsidRPr="00CA7EF3" w:rsidRDefault="008016FC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  Que conforme a la Ordenanza madre Nº 7810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en su </w:t>
      </w: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a</w:t>
      </w:r>
      <w:r w:rsidR="0008617B">
        <w:rPr>
          <w:rFonts w:ascii="Courier New" w:eastAsia="Times New Roman" w:hAnsi="Courier New" w:cs="Courier New"/>
          <w:sz w:val="24"/>
          <w:szCs w:val="24"/>
          <w:lang w:val="es-AR"/>
        </w:rPr>
        <w:t>rtí</w:t>
      </w: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>culo 6 inciso 11 establece como deberes y atribuciones de la Comisión Municipal del Encuentro Anual de Colectividades “Administrar los recursos de la comisión….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”;</w:t>
      </w:r>
      <w:r w:rsidR="000F32BB"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</w:t>
      </w:r>
    </w:p>
    <w:p w:rsidR="008016FC" w:rsidRPr="00CA7EF3" w:rsidRDefault="008016FC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8016FC" w:rsidRDefault="008016FC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  Que el hecho de que sea la Comisión la que administre los recursos la dota de mayor celeridad en las contrataciones y en los pagos como se requiere para este tipo de actividades, por lo tanto se hace necesario modificar el 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a</w:t>
      </w: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>rtículo  1 de la Ordenanza 9232 que establec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e</w:t>
      </w:r>
      <w:r w:rsidRPr="00CA7EF3">
        <w:rPr>
          <w:rFonts w:ascii="Courier New" w:eastAsia="Times New Roman" w:hAnsi="Courier New" w:cs="Courier New"/>
          <w:sz w:val="24"/>
          <w:szCs w:val="24"/>
          <w:lang w:val="es-AR"/>
        </w:rPr>
        <w:t xml:space="preserve"> que la cuenta corriente Bancaria sea administrada por el Municipio</w:t>
      </w:r>
      <w:r w:rsidR="00FA2DB3">
        <w:rPr>
          <w:rFonts w:ascii="Courier New" w:eastAsia="Times New Roman" w:hAnsi="Courier New" w:cs="Courier New"/>
          <w:sz w:val="24"/>
          <w:szCs w:val="24"/>
          <w:lang w:val="es-AR"/>
        </w:rPr>
        <w:t>;</w:t>
      </w:r>
    </w:p>
    <w:p w:rsidR="00FA2DB3" w:rsidRDefault="00FA2DB3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08617B" w:rsidRDefault="0008617B" w:rsidP="0008617B">
      <w:pPr>
        <w:spacing w:after="0" w:line="240" w:lineRule="auto"/>
        <w:ind w:left="567" w:hanging="454"/>
        <w:jc w:val="right"/>
        <w:rPr>
          <w:rFonts w:ascii="Courier New" w:eastAsia="Times New Roman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sz w:val="24"/>
          <w:szCs w:val="24"/>
          <w:lang w:val="es-AR"/>
        </w:rPr>
        <w:t>...///</w:t>
      </w:r>
    </w:p>
    <w:p w:rsidR="0008617B" w:rsidRDefault="0008617B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08617B" w:rsidRDefault="0008617B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08617B" w:rsidRDefault="0008617B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08617B" w:rsidRDefault="0008617B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08617B" w:rsidRDefault="0008617B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3E4D5E" w:rsidRDefault="003E4D5E" w:rsidP="003E4D5E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08617B" w:rsidRDefault="0008617B" w:rsidP="00ED7E8F">
      <w:pPr>
        <w:tabs>
          <w:tab w:val="left" w:pos="142"/>
        </w:tabs>
        <w:spacing w:after="0" w:line="240" w:lineRule="auto"/>
        <w:ind w:left="-567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sz w:val="24"/>
          <w:szCs w:val="24"/>
          <w:lang w:val="es-AR"/>
        </w:rPr>
        <w:t>...///2.-</w:t>
      </w:r>
    </w:p>
    <w:p w:rsidR="0008617B" w:rsidRDefault="0008617B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FA2DB3" w:rsidRPr="00CA7EF3" w:rsidRDefault="00FA2DB3" w:rsidP="00340306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sz w:val="24"/>
          <w:szCs w:val="24"/>
          <w:lang w:val="es-AR"/>
        </w:rPr>
        <w:t xml:space="preserve">   Que evaluado el Proyecto de Ordenanza del Departamento Ejecutivo en Sesión Extraordinaria de fecha 30 de diciembre  de 2011</w:t>
      </w:r>
      <w:r w:rsidR="0008617B">
        <w:rPr>
          <w:rFonts w:ascii="Courier New" w:eastAsia="Times New Roman" w:hAnsi="Courier New" w:cs="Courier New"/>
          <w:sz w:val="24"/>
          <w:szCs w:val="24"/>
          <w:lang w:val="es-AR"/>
        </w:rPr>
        <w:t xml:space="preserve">, se aprueba por </w:t>
      </w:r>
      <w:proofErr w:type="gramStart"/>
      <w:r w:rsidR="0008617B">
        <w:rPr>
          <w:rFonts w:ascii="Courier New" w:eastAsia="Times New Roman" w:hAnsi="Courier New" w:cs="Courier New"/>
          <w:sz w:val="24"/>
          <w:szCs w:val="24"/>
          <w:lang w:val="es-AR"/>
        </w:rPr>
        <w:t>unanimidad</w:t>
      </w:r>
      <w:proofErr w:type="gramEnd"/>
      <w:r w:rsidR="0008617B">
        <w:rPr>
          <w:rFonts w:ascii="Courier New" w:eastAsia="Times New Roman" w:hAnsi="Courier New" w:cs="Courier New"/>
          <w:sz w:val="24"/>
          <w:szCs w:val="24"/>
          <w:lang w:val="es-AR"/>
        </w:rPr>
        <w:t xml:space="preserve"> el mismo.</w:t>
      </w:r>
      <w:r>
        <w:rPr>
          <w:rFonts w:ascii="Courier New" w:eastAsia="Times New Roman" w:hAnsi="Courier New" w:cs="Courier New"/>
          <w:sz w:val="24"/>
          <w:szCs w:val="24"/>
          <w:lang w:val="es-AR"/>
        </w:rPr>
        <w:t xml:space="preserve"> </w:t>
      </w:r>
    </w:p>
    <w:p w:rsidR="000F32BB" w:rsidRPr="00CA7EF3" w:rsidRDefault="000F32BB" w:rsidP="005B2E6C">
      <w:pPr>
        <w:autoSpaceDE w:val="0"/>
        <w:autoSpaceDN w:val="0"/>
        <w:adjustRightInd w:val="0"/>
        <w:spacing w:after="0" w:line="36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EA05C8" w:rsidRPr="00CA7EF3" w:rsidRDefault="00EA05C8" w:rsidP="0008617B">
      <w:pPr>
        <w:autoSpaceDE w:val="0"/>
        <w:autoSpaceDN w:val="0"/>
        <w:adjustRightInd w:val="0"/>
        <w:spacing w:after="0" w:line="360" w:lineRule="auto"/>
        <w:ind w:left="-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FD702C" w:rsidRPr="00CA7EF3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484ED4" w:rsidRPr="00CA7EF3" w:rsidRDefault="00484ED4" w:rsidP="004547CC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ALTA GRACIA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</w:t>
      </w:r>
      <w:r w:rsidRPr="00CA7EF3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4547CC" w:rsidRPr="00CA7EF3" w:rsidRDefault="004547CC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5B2E6C" w:rsidRPr="00CA7EF3" w:rsidRDefault="005B2E6C" w:rsidP="0008617B">
      <w:pPr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Art</w:t>
      </w:r>
      <w:r w:rsidR="00B604CA" w:rsidRPr="00CA7EF3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 w:rsidRPr="00CA7EF3">
        <w:rPr>
          <w:rFonts w:ascii="Courier New" w:hAnsi="Courier New" w:cs="Courier New"/>
          <w:b/>
          <w:sz w:val="24"/>
          <w:szCs w:val="24"/>
        </w:rPr>
        <w:t>: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MODIFICASE </w:t>
      </w:r>
      <w:r w:rsidR="004547CC" w:rsidRPr="00CA7EF3">
        <w:rPr>
          <w:rFonts w:ascii="Courier New" w:hAnsi="Courier New" w:cs="Courier New"/>
          <w:sz w:val="24"/>
          <w:szCs w:val="24"/>
        </w:rPr>
        <w:t>el Artículo 1º de la Ordenanza Nº 9232 el que quedara redactado de la siguiente manera</w:t>
      </w:r>
      <w:r w:rsidR="004547C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:</w:t>
      </w:r>
    </w:p>
    <w:p w:rsidR="004547CC" w:rsidRPr="00CA7EF3" w:rsidRDefault="004547CC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4547CC" w:rsidRPr="00CA7EF3" w:rsidRDefault="0008617B" w:rsidP="0008617B">
      <w:p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“</w:t>
      </w:r>
      <w:r w:rsidR="00CA375C" w:rsidRPr="0008617B">
        <w:rPr>
          <w:rFonts w:ascii="Courier New" w:eastAsia="Calibri" w:hAnsi="Courier New" w:cs="Courier New"/>
          <w:b/>
          <w:sz w:val="24"/>
          <w:szCs w:val="24"/>
          <w:u w:val="single"/>
          <w:lang w:val="es-AR" w:eastAsia="en-US"/>
        </w:rPr>
        <w:t>Art</w:t>
      </w:r>
      <w:r w:rsidRPr="0008617B">
        <w:rPr>
          <w:rFonts w:ascii="Courier New" w:eastAsia="Calibri" w:hAnsi="Courier New" w:cs="Courier New"/>
          <w:b/>
          <w:sz w:val="24"/>
          <w:szCs w:val="24"/>
          <w:u w:val="single"/>
          <w:lang w:val="es-AR" w:eastAsia="en-US"/>
        </w:rPr>
        <w:t>.</w:t>
      </w:r>
      <w:r w:rsidR="004547CC" w:rsidRPr="0008617B">
        <w:rPr>
          <w:rFonts w:ascii="Courier New" w:eastAsia="Calibri" w:hAnsi="Courier New" w:cs="Courier New"/>
          <w:b/>
          <w:sz w:val="24"/>
          <w:szCs w:val="24"/>
          <w:u w:val="single"/>
          <w:lang w:val="es-AR" w:eastAsia="en-US"/>
        </w:rPr>
        <w:t>1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:</w:t>
      </w:r>
      <w:r w:rsidR="004547C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Autorizar al De</w:t>
      </w:r>
      <w:r w:rsidR="001E75E0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partamento Ejecutivo a efectuar </w:t>
      </w:r>
      <w:r w:rsidR="004547C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la apertura de una cuenta corriente en una </w:t>
      </w:r>
      <w:r w:rsidR="001E75E0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Institución</w:t>
      </w:r>
      <w:r w:rsidR="004547C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Bancaria de esta ciudad en donde se centralicen </w:t>
      </w:r>
      <w:r w:rsidR="001E75E0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depósitos</w:t>
      </w:r>
      <w:r w:rsidR="0045270D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y egresos de fondos de la </w:t>
      </w:r>
      <w:r w:rsidR="00CA375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Comisión</w:t>
      </w:r>
      <w:r w:rsidR="0045270D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Organizadora del xxv Encuentro Anual de Colectividades, siendo esta cuenta corriente administrada por la misma, cuya autorización de firmas</w:t>
      </w:r>
      <w:r w:rsidR="00CA375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y uso será reglamentado por el Departamento Ejecutivo, debiendo comunicarse al Honorable Concejo Deliberante el número de la cuenta una vez abierta esta;</w:t>
      </w:r>
    </w:p>
    <w:p w:rsidR="00CA375C" w:rsidRPr="00CA7EF3" w:rsidRDefault="00CA375C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8617B" w:rsidRDefault="00E60083" w:rsidP="0008617B">
      <w:pPr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CA7EF3">
        <w:rPr>
          <w:rFonts w:ascii="Courier New" w:eastAsia="Calibri" w:hAnsi="Courier New" w:cs="Courier New"/>
          <w:b/>
          <w:sz w:val="24"/>
          <w:szCs w:val="24"/>
          <w:u w:val="single"/>
          <w:lang w:val="es-AR" w:eastAsia="en-US"/>
        </w:rPr>
        <w:t>Art.2</w:t>
      </w:r>
      <w:r w:rsidRPr="00CA7EF3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: LA </w:t>
      </w:r>
      <w:r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>presente Ordenanza comenzara a regir a partir del momento de su promulgación por el Departamento Ejecutivo Municipal; sin perjuicio de su oportuna publicación.-</w:t>
      </w:r>
    </w:p>
    <w:p w:rsidR="0008617B" w:rsidRDefault="0008617B" w:rsidP="0008617B">
      <w:pPr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E85085" w:rsidRPr="0008617B" w:rsidRDefault="00A402CF" w:rsidP="0008617B">
      <w:pPr>
        <w:autoSpaceDE w:val="0"/>
        <w:autoSpaceDN w:val="0"/>
        <w:adjustRightInd w:val="0"/>
        <w:spacing w:after="0" w:line="240" w:lineRule="auto"/>
        <w:ind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A</w:t>
      </w:r>
      <w:r w:rsidR="00007FF6" w:rsidRPr="00CA7EF3">
        <w:rPr>
          <w:rFonts w:ascii="Courier New" w:hAnsi="Courier New" w:cs="Courier New"/>
          <w:b/>
          <w:sz w:val="24"/>
          <w:szCs w:val="24"/>
          <w:u w:val="single"/>
        </w:rPr>
        <w:t>rt.</w:t>
      </w:r>
      <w:r w:rsidR="007D77D6" w:rsidRPr="00CA7EF3">
        <w:rPr>
          <w:rFonts w:ascii="Courier New" w:hAnsi="Courier New" w:cs="Courier New"/>
          <w:b/>
          <w:sz w:val="24"/>
          <w:szCs w:val="24"/>
          <w:u w:val="single"/>
        </w:rPr>
        <w:t>3</w:t>
      </w:r>
      <w:r w:rsidR="005B2E6C" w:rsidRPr="00CA7EF3">
        <w:rPr>
          <w:rFonts w:ascii="Courier New" w:hAnsi="Courier New" w:cs="Courier New"/>
          <w:b/>
          <w:sz w:val="24"/>
          <w:szCs w:val="24"/>
        </w:rPr>
        <w:t xml:space="preserve">: 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PROTOCOL</w:t>
      </w:r>
      <w:r w:rsidR="002B00F7" w:rsidRPr="00CA7EF3">
        <w:rPr>
          <w:rFonts w:ascii="Courier New" w:hAnsi="Courier New" w:cs="Courier New"/>
          <w:b/>
          <w:sz w:val="24"/>
          <w:szCs w:val="24"/>
        </w:rPr>
        <w:t>Í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CESE,</w:t>
      </w:r>
      <w:r w:rsidR="00FC4AB5" w:rsidRPr="00CA7EF3">
        <w:rPr>
          <w:rFonts w:ascii="Courier New" w:hAnsi="Courier New" w:cs="Courier New"/>
          <w:sz w:val="24"/>
          <w:szCs w:val="24"/>
        </w:rPr>
        <w:t xml:space="preserve"> comuníquese, publíquese en el </w:t>
      </w:r>
      <w:r w:rsidR="0008617B">
        <w:rPr>
          <w:rFonts w:ascii="Courier New" w:hAnsi="Courier New" w:cs="Courier New"/>
          <w:sz w:val="24"/>
          <w:szCs w:val="24"/>
        </w:rPr>
        <w:t xml:space="preserve">   </w:t>
      </w:r>
      <w:r w:rsidR="00FC4AB5" w:rsidRPr="00CA7EF3">
        <w:rPr>
          <w:rFonts w:ascii="Courier New" w:hAnsi="Courier New" w:cs="Courier New"/>
          <w:sz w:val="24"/>
          <w:szCs w:val="24"/>
        </w:rPr>
        <w:t>Boletín Oficial de la ciudad de Alta Gracia, incorpórese al Libro de Ordenanzas y archívese</w:t>
      </w:r>
      <w:r w:rsidR="00415B9A" w:rsidRPr="00CA7EF3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7D77D6">
        <w:rPr>
          <w:rFonts w:ascii="Courier New" w:eastAsia="Times New Roman" w:hAnsi="Courier New" w:cs="Courier New"/>
          <w:b/>
          <w:sz w:val="24"/>
          <w:szCs w:val="20"/>
          <w:lang w:val="es-AR"/>
        </w:rPr>
        <w:t>TREINTA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 DÍAS DEL MES DE DICIEMRE DEL AÑO DOS MIL ONCE.-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08617B">
      <w:pgSz w:w="11906" w:h="16838"/>
      <w:pgMar w:top="1417" w:right="1701" w:bottom="1417" w:left="24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6C0" w:rsidRDefault="007B36C0" w:rsidP="0066400D">
      <w:pPr>
        <w:spacing w:after="0" w:line="240" w:lineRule="auto"/>
      </w:pPr>
      <w:r>
        <w:separator/>
      </w:r>
    </w:p>
  </w:endnote>
  <w:endnote w:type="continuationSeparator" w:id="0">
    <w:p w:rsidR="007B36C0" w:rsidRDefault="007B36C0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6C0" w:rsidRDefault="007B36C0" w:rsidP="0066400D">
      <w:pPr>
        <w:spacing w:after="0" w:line="240" w:lineRule="auto"/>
      </w:pPr>
      <w:r>
        <w:separator/>
      </w:r>
    </w:p>
  </w:footnote>
  <w:footnote w:type="continuationSeparator" w:id="0">
    <w:p w:rsidR="007B36C0" w:rsidRDefault="007B36C0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07FF6"/>
    <w:rsid w:val="000127DD"/>
    <w:rsid w:val="0001722A"/>
    <w:rsid w:val="000335C7"/>
    <w:rsid w:val="00033F42"/>
    <w:rsid w:val="0004233D"/>
    <w:rsid w:val="000437D8"/>
    <w:rsid w:val="00051A66"/>
    <w:rsid w:val="00055CC3"/>
    <w:rsid w:val="00071C41"/>
    <w:rsid w:val="00073170"/>
    <w:rsid w:val="0008617B"/>
    <w:rsid w:val="000A3A0C"/>
    <w:rsid w:val="000B0DBD"/>
    <w:rsid w:val="000D68AB"/>
    <w:rsid w:val="000E6F35"/>
    <w:rsid w:val="000F118F"/>
    <w:rsid w:val="000F32BB"/>
    <w:rsid w:val="000F7A70"/>
    <w:rsid w:val="00114B6D"/>
    <w:rsid w:val="001161E1"/>
    <w:rsid w:val="0013299E"/>
    <w:rsid w:val="00142444"/>
    <w:rsid w:val="00151963"/>
    <w:rsid w:val="00171BFF"/>
    <w:rsid w:val="00180660"/>
    <w:rsid w:val="00193433"/>
    <w:rsid w:val="001A0F64"/>
    <w:rsid w:val="001A732C"/>
    <w:rsid w:val="001B00FB"/>
    <w:rsid w:val="001B1B6A"/>
    <w:rsid w:val="001B2D10"/>
    <w:rsid w:val="001B5765"/>
    <w:rsid w:val="001B738C"/>
    <w:rsid w:val="001D06EB"/>
    <w:rsid w:val="001E75E0"/>
    <w:rsid w:val="001F4833"/>
    <w:rsid w:val="001F7DE6"/>
    <w:rsid w:val="00217020"/>
    <w:rsid w:val="00217212"/>
    <w:rsid w:val="002239F7"/>
    <w:rsid w:val="00234DD5"/>
    <w:rsid w:val="00237A0F"/>
    <w:rsid w:val="00245048"/>
    <w:rsid w:val="00250B66"/>
    <w:rsid w:val="00261C4C"/>
    <w:rsid w:val="00262FCD"/>
    <w:rsid w:val="00264686"/>
    <w:rsid w:val="00266E5C"/>
    <w:rsid w:val="00283D0A"/>
    <w:rsid w:val="00285B6B"/>
    <w:rsid w:val="00290AD9"/>
    <w:rsid w:val="002954DD"/>
    <w:rsid w:val="002A151B"/>
    <w:rsid w:val="002A456E"/>
    <w:rsid w:val="002A52B8"/>
    <w:rsid w:val="002B00F7"/>
    <w:rsid w:val="002F1E36"/>
    <w:rsid w:val="002F3186"/>
    <w:rsid w:val="002F58B5"/>
    <w:rsid w:val="002F5B8C"/>
    <w:rsid w:val="00316D90"/>
    <w:rsid w:val="0033042A"/>
    <w:rsid w:val="00340306"/>
    <w:rsid w:val="003475FB"/>
    <w:rsid w:val="003514BC"/>
    <w:rsid w:val="00360516"/>
    <w:rsid w:val="00366AB3"/>
    <w:rsid w:val="003748EB"/>
    <w:rsid w:val="003A2437"/>
    <w:rsid w:val="003B0402"/>
    <w:rsid w:val="003B7655"/>
    <w:rsid w:val="003E4D5E"/>
    <w:rsid w:val="003F6BC5"/>
    <w:rsid w:val="0040328D"/>
    <w:rsid w:val="00415B9A"/>
    <w:rsid w:val="00434903"/>
    <w:rsid w:val="00441F9F"/>
    <w:rsid w:val="0044485B"/>
    <w:rsid w:val="0045270D"/>
    <w:rsid w:val="0045306C"/>
    <w:rsid w:val="004547CC"/>
    <w:rsid w:val="004555E7"/>
    <w:rsid w:val="004652A2"/>
    <w:rsid w:val="00481665"/>
    <w:rsid w:val="004846CD"/>
    <w:rsid w:val="00484ED4"/>
    <w:rsid w:val="0049240E"/>
    <w:rsid w:val="004B2212"/>
    <w:rsid w:val="004B2B81"/>
    <w:rsid w:val="004C5B8F"/>
    <w:rsid w:val="004D7C47"/>
    <w:rsid w:val="004E382B"/>
    <w:rsid w:val="004E4220"/>
    <w:rsid w:val="005141A5"/>
    <w:rsid w:val="00532238"/>
    <w:rsid w:val="005431AE"/>
    <w:rsid w:val="00543C10"/>
    <w:rsid w:val="00565049"/>
    <w:rsid w:val="0057265E"/>
    <w:rsid w:val="00594075"/>
    <w:rsid w:val="005B2E6C"/>
    <w:rsid w:val="005D2FC7"/>
    <w:rsid w:val="005E5244"/>
    <w:rsid w:val="005E65C8"/>
    <w:rsid w:val="006278E2"/>
    <w:rsid w:val="00640BD2"/>
    <w:rsid w:val="00641B6B"/>
    <w:rsid w:val="0066400D"/>
    <w:rsid w:val="00673590"/>
    <w:rsid w:val="006933A7"/>
    <w:rsid w:val="006A3B4C"/>
    <w:rsid w:val="006B303C"/>
    <w:rsid w:val="006D510D"/>
    <w:rsid w:val="006D7F05"/>
    <w:rsid w:val="006E385D"/>
    <w:rsid w:val="006E56B5"/>
    <w:rsid w:val="006E5A3D"/>
    <w:rsid w:val="006F665A"/>
    <w:rsid w:val="00715D71"/>
    <w:rsid w:val="00725603"/>
    <w:rsid w:val="0072682E"/>
    <w:rsid w:val="00772EE9"/>
    <w:rsid w:val="00787260"/>
    <w:rsid w:val="00790210"/>
    <w:rsid w:val="0079179B"/>
    <w:rsid w:val="007A1098"/>
    <w:rsid w:val="007B36C0"/>
    <w:rsid w:val="007C32C0"/>
    <w:rsid w:val="007D1ED7"/>
    <w:rsid w:val="007D77D6"/>
    <w:rsid w:val="007E5740"/>
    <w:rsid w:val="007E5B5B"/>
    <w:rsid w:val="007F18F5"/>
    <w:rsid w:val="008016FC"/>
    <w:rsid w:val="00805786"/>
    <w:rsid w:val="00837E1A"/>
    <w:rsid w:val="00854002"/>
    <w:rsid w:val="0088556C"/>
    <w:rsid w:val="008874A9"/>
    <w:rsid w:val="00894225"/>
    <w:rsid w:val="00894D74"/>
    <w:rsid w:val="00897C61"/>
    <w:rsid w:val="008A0B27"/>
    <w:rsid w:val="008C121F"/>
    <w:rsid w:val="008C5E16"/>
    <w:rsid w:val="008F6063"/>
    <w:rsid w:val="00901FD4"/>
    <w:rsid w:val="00912D6D"/>
    <w:rsid w:val="00917D39"/>
    <w:rsid w:val="00937212"/>
    <w:rsid w:val="0094324A"/>
    <w:rsid w:val="00974760"/>
    <w:rsid w:val="00985F4A"/>
    <w:rsid w:val="00995AEA"/>
    <w:rsid w:val="009A6F82"/>
    <w:rsid w:val="009C392B"/>
    <w:rsid w:val="009D2EF2"/>
    <w:rsid w:val="009D7B89"/>
    <w:rsid w:val="00A0365A"/>
    <w:rsid w:val="00A119A9"/>
    <w:rsid w:val="00A2445A"/>
    <w:rsid w:val="00A27FF4"/>
    <w:rsid w:val="00A32C33"/>
    <w:rsid w:val="00A402CF"/>
    <w:rsid w:val="00A4304C"/>
    <w:rsid w:val="00A432ED"/>
    <w:rsid w:val="00A44C85"/>
    <w:rsid w:val="00A7076C"/>
    <w:rsid w:val="00A80FA0"/>
    <w:rsid w:val="00A8523F"/>
    <w:rsid w:val="00A85DD3"/>
    <w:rsid w:val="00A97D57"/>
    <w:rsid w:val="00AA7318"/>
    <w:rsid w:val="00AB44F2"/>
    <w:rsid w:val="00AB5046"/>
    <w:rsid w:val="00AB69C7"/>
    <w:rsid w:val="00AE50CE"/>
    <w:rsid w:val="00AF2957"/>
    <w:rsid w:val="00AF580F"/>
    <w:rsid w:val="00B10A60"/>
    <w:rsid w:val="00B25370"/>
    <w:rsid w:val="00B25926"/>
    <w:rsid w:val="00B30669"/>
    <w:rsid w:val="00B36CD6"/>
    <w:rsid w:val="00B50980"/>
    <w:rsid w:val="00B60087"/>
    <w:rsid w:val="00B604CA"/>
    <w:rsid w:val="00B77CDD"/>
    <w:rsid w:val="00BA3AD5"/>
    <w:rsid w:val="00BA43F3"/>
    <w:rsid w:val="00BA77C1"/>
    <w:rsid w:val="00BB04C2"/>
    <w:rsid w:val="00BC6FE7"/>
    <w:rsid w:val="00BE09D1"/>
    <w:rsid w:val="00C01F9A"/>
    <w:rsid w:val="00C27849"/>
    <w:rsid w:val="00C5403F"/>
    <w:rsid w:val="00C57DFD"/>
    <w:rsid w:val="00C65B13"/>
    <w:rsid w:val="00C83894"/>
    <w:rsid w:val="00CA375C"/>
    <w:rsid w:val="00CA7EF3"/>
    <w:rsid w:val="00CC6A3F"/>
    <w:rsid w:val="00CC7BC8"/>
    <w:rsid w:val="00CE4C5A"/>
    <w:rsid w:val="00D071EB"/>
    <w:rsid w:val="00D22BF8"/>
    <w:rsid w:val="00D362CF"/>
    <w:rsid w:val="00D45292"/>
    <w:rsid w:val="00D658EF"/>
    <w:rsid w:val="00D6625B"/>
    <w:rsid w:val="00D71450"/>
    <w:rsid w:val="00D7270B"/>
    <w:rsid w:val="00D77024"/>
    <w:rsid w:val="00DB0715"/>
    <w:rsid w:val="00DB4E94"/>
    <w:rsid w:val="00DC580C"/>
    <w:rsid w:val="00DD08DB"/>
    <w:rsid w:val="00DD340A"/>
    <w:rsid w:val="00DE4DC9"/>
    <w:rsid w:val="00DE5537"/>
    <w:rsid w:val="00E13516"/>
    <w:rsid w:val="00E32139"/>
    <w:rsid w:val="00E533D7"/>
    <w:rsid w:val="00E60083"/>
    <w:rsid w:val="00E65C55"/>
    <w:rsid w:val="00E81C56"/>
    <w:rsid w:val="00E85085"/>
    <w:rsid w:val="00E87D9D"/>
    <w:rsid w:val="00EA05C8"/>
    <w:rsid w:val="00EA5F65"/>
    <w:rsid w:val="00EB388D"/>
    <w:rsid w:val="00ED2C5C"/>
    <w:rsid w:val="00ED7E8F"/>
    <w:rsid w:val="00F00810"/>
    <w:rsid w:val="00F01656"/>
    <w:rsid w:val="00F14C09"/>
    <w:rsid w:val="00F45D17"/>
    <w:rsid w:val="00F51E26"/>
    <w:rsid w:val="00F56088"/>
    <w:rsid w:val="00F74EB4"/>
    <w:rsid w:val="00FA28CB"/>
    <w:rsid w:val="00FA2DB3"/>
    <w:rsid w:val="00FA61E0"/>
    <w:rsid w:val="00FB3639"/>
    <w:rsid w:val="00FC3E8D"/>
    <w:rsid w:val="00FC4AB5"/>
    <w:rsid w:val="00FD702C"/>
    <w:rsid w:val="00FD7421"/>
    <w:rsid w:val="00FE10CB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6BE19-5EEC-4A16-A789-CE386B61F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Juan Ratti</cp:lastModifiedBy>
  <cp:revision>3</cp:revision>
  <cp:lastPrinted>2011-12-27T15:41:00Z</cp:lastPrinted>
  <dcterms:created xsi:type="dcterms:W3CDTF">2012-01-03T11:39:00Z</dcterms:created>
  <dcterms:modified xsi:type="dcterms:W3CDTF">2012-01-03T15:44:00Z</dcterms:modified>
</cp:coreProperties>
</file>