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6A260A" Type="http://schemas.openxmlformats.org/officeDocument/2006/relationships/officeDocument" Target="/word/document.xml" /><Relationship Id="coreR276A260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3588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1"/>
      </w:pPr>
      <w:r>
        <w:t>Visto: La presentación realizada por un grupo de estudiantes secundarios de nuestra Ciudad; y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2"/>
      </w:pPr>
      <w:r>
        <w:t>C O N S I D E R A N D O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a los jóvenes debemos enseñarles a vivir para algo más que para sí mismos, pues superando el egoísmo que domina al Hombre actual, lograremos superar las angustias y pesares;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hay que inculcar en la juventud que el "vivir al límite”,  debe ser trocado por "vivir con sentido";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los jóvenes tienen derecho a que el estado promueva su desarrollo integral, posibilite su perfeccionamiento, su aporte creativo y propenda a lograr una plena formación democrática, cultural y laboral asegurando su participación efectiva en las actividades comunitarias y políticas.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2"/>
      </w:pPr>
      <w:r>
        <w:t xml:space="preserve">EL CONCEJO DELIBERANTE DE LA CIUDAD DE  ALTA GRACIA</w:t>
      </w:r>
    </w:p>
    <w:p>
      <w:pPr>
        <w:ind w:firstLine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firstLine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firstLine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O R D E N A</w:t>
        <w:br w:type="textWrapping"/>
      </w: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br w:type="textWrapping"/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DECLARAR </w:t>
      </w:r>
      <w:r>
        <w:rPr>
          <w:rStyle w:val="C3"/>
          <w:rFonts w:ascii="Courier New" w:hAnsi="Courier New"/>
          <w:sz w:val="24"/>
        </w:rPr>
        <w:t>el mes de la Juventud al período comprendido entre los días 1º y 30 de setiembre de cada año, siendo el mismo declarado de "Interés Municipal".</w:t>
        <w:br w:type="textWrapping"/>
      </w: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br w:type="textWrapping"/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DISPÓNESE</w:t>
      </w:r>
      <w:r>
        <w:rPr>
          <w:rStyle w:val="C3"/>
          <w:rFonts w:ascii="Courier New" w:hAnsi="Courier New"/>
          <w:sz w:val="24"/>
        </w:rPr>
        <w:t xml:space="preserve"> que el Departamento Ejecutivo Municipal, por medio de sus Direcciones planifique y ejecute actividades recreativas, educativas, artísticas y culturales para llevar a cabo durante ese período.</w:t>
      </w: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                                        </w:t>
      </w:r>
    </w:p>
    <w:p>
      <w:pPr>
        <w:pStyle w:val="P1"/>
      </w:pPr>
      <w:r>
        <w:rPr>
          <w:rStyle w:val="C3"/>
          <w:b w:val="1"/>
          <w:u w:val="single"/>
        </w:rPr>
        <w:t>Art.3:</w:t>
      </w:r>
      <w:r>
        <w:t xml:space="preserve"> </w:t>
      </w:r>
      <w:r>
        <w:rPr>
          <w:rStyle w:val="C3"/>
          <w:b w:val="1"/>
        </w:rPr>
        <w:t>COMUNÍQUESE</w:t>
      </w:r>
      <w:r>
        <w:t xml:space="preserve">, publíquese, transcríbase al Libro de Ordenanzas y archívese. 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5"/>
      </w:pPr>
      <w:r>
        <w:t>DADA EN LA SALA DE SESIONES DEL HONORABLE CONCEJO DELIBERANTE A LOS DIECISEIS DIAS DEL MES DE JULIO DE MIL NOVECIENTOS NOVENTA Y SIETE.</w:t>
      </w:r>
    </w:p>
    <w:p>
      <w:pPr>
        <w:pStyle w:val="P3"/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hanging="709" w:left="709"/>
      <w:jc w:val="both"/>
      <w:outlineLvl w:val="0"/>
    </w:pPr>
    <w:rPr>
      <w:rFonts w:ascii="Courier New" w:hAnsi="Courier New"/>
      <w:sz w:val="24"/>
    </w:rPr>
  </w:style>
  <w:style w:type="paragraph" w:styleId="P2">
    <w:name w:val="Título 2"/>
    <w:basedOn w:val="P0"/>
    <w:next w:val="P0"/>
    <w:pPr>
      <w:keepNext w:val="1"/>
      <w:ind w:firstLine="709"/>
      <w:jc w:val="center"/>
      <w:outlineLvl w:val="1"/>
    </w:pPr>
    <w:rPr>
      <w:rFonts w:ascii="Courier New" w:hAnsi="Courier New"/>
      <w:b w:val="1"/>
      <w:sz w:val="24"/>
    </w:rPr>
  </w:style>
  <w:style w:type="paragraph" w:styleId="P3">
    <w:name w:val="Texto sin formato"/>
    <w:basedOn w:val="P0"/>
    <w:next w:val="P3"/>
    <w:pPr/>
    <w:rPr>
      <w:rFonts w:ascii="Courier New" w:hAnsi="Courier New"/>
    </w:rPr>
  </w:style>
  <w:style w:type="paragraph" w:styleId="P4">
    <w:name w:val="Título"/>
    <w:basedOn w:val="P0"/>
    <w:next w:val="P4"/>
    <w:pPr>
      <w:jc w:val="center"/>
    </w:pPr>
    <w:rPr>
      <w:rFonts w:ascii="Courier New" w:hAnsi="Courier New"/>
      <w:b w:val="1"/>
      <w:sz w:val="24"/>
      <w:u w:val="single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2003-08-21T14:21:00Z</dcterms:created>
  <cp:lastModifiedBy>Ethan Puglia</cp:lastModifiedBy>
  <cp:lastPrinted>2003-08-21T14:33:00Z</cp:lastPrinted>
  <dcterms:modified xsi:type="dcterms:W3CDTF">2019-03-28T17:33:18Z</dcterms:modified>
  <cp:revision>6</cp:revision>
  <dc:title>1¾   «        ‚               NORMAL</dc:title>
</cp:coreProperties>
</file>