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A5DE4CF" Type="http://schemas.openxmlformats.org/officeDocument/2006/relationships/officeDocument" Target="/word/document.xml" /><Relationship Id="coreR3A5DE4C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"AÑO DEL CENTENARIO DEL MUNICIPIO"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1"/>
      </w:pPr>
      <w:r>
        <w:t xml:space="preserve">ORDENANZA  Nº  4234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2"/>
      </w:pPr>
      <w:r>
        <w:t xml:space="preserve">Visto: La necesidad de crear un espacio verde con destino a Plaza en Barrio Paravachasca; y 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3"/>
      </w:pPr>
      <w:r>
        <w:t>C O N S I D E R A N D O</w:t>
      </w:r>
    </w:p>
    <w:p>
      <w:pPr>
        <w:rPr>
          <w:rStyle w:val="C3"/>
          <w:rFonts w:ascii="Courier New" w:hAnsi="Courier New"/>
          <w:sz w:val="24"/>
        </w:rPr>
      </w:pPr>
    </w:p>
    <w:p>
      <w:pPr>
        <w:pStyle w:val="P6"/>
      </w:pPr>
      <w:r>
        <w:t>Que se deben desafectar las manzanas G. y H. del dominio privado Municipal y afectarlas al dominio público;</w:t>
      </w:r>
    </w:p>
    <w:p>
      <w:pPr>
        <w:rPr>
          <w:rStyle w:val="C3"/>
          <w:rFonts w:ascii="Courier New" w:hAnsi="Courier New"/>
          <w:sz w:val="24"/>
        </w:rPr>
      </w:pPr>
    </w:p>
    <w:p>
      <w:pPr>
        <w:pStyle w:val="P6"/>
      </w:pPr>
      <w:r>
        <w:t>Que posteriormente a ello corresponde proceder a la unificación de la Manzana G. (Lotes 1, 2 y 3) y Manzana H. (Lotes 1, 2, 3, 4 y 5) y el tramo de calle Las Jarillas, entre Los Comechingones y la intersección de Las Pasionarias y Los Llantenes;</w:t>
      </w:r>
    </w:p>
    <w:p>
      <w:pPr>
        <w:rPr>
          <w:rStyle w:val="C3"/>
          <w:rFonts w:ascii="Courier New" w:hAnsi="Courier New"/>
          <w:sz w:val="24"/>
        </w:rPr>
      </w:pPr>
    </w:p>
    <w:p>
      <w:pPr>
        <w:pStyle w:val="P6"/>
      </w:pPr>
      <w:r>
        <w:t>Que dichas manzanas, adquiridas en remate por la Municipalidad, est n reservadas para la Plaza del Barrio.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ind w:firstLine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EL CONCEJO DELIBERANTE DE LA CIUDAD DE ALTA GRACIA</w:t>
      </w:r>
    </w:p>
    <w:p>
      <w:pPr>
        <w:ind w:firstLine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firstLine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firstLine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O R D E N A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DESAFÉCTANSE</w:t>
      </w:r>
      <w:r>
        <w:rPr>
          <w:rStyle w:val="C3"/>
          <w:rFonts w:ascii="Courier New" w:hAnsi="Courier New"/>
          <w:sz w:val="24"/>
        </w:rPr>
        <w:t xml:space="preserve"> del dominio privado municipal y aféctanse al dominio público la Manzana G. (Lotes 1, 2, y 3) y la Manzana H. (Lotes 1, 2, 3, 4 y 5) de conformidad al Art. 30 inciso 3 y artículo 49 inciso 21 de la Ley Orgánica Municipal Nº 8.102.</w:t>
      </w:r>
    </w:p>
    <w:p>
      <w:pPr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DESAFECTASE</w:t>
      </w:r>
      <w:r>
        <w:rPr>
          <w:rStyle w:val="C3"/>
          <w:rFonts w:ascii="Courier New" w:hAnsi="Courier New"/>
          <w:sz w:val="24"/>
        </w:rPr>
        <w:t xml:space="preserve"> del uso público como calle el tramo de Las Jarillas comprendido entre Los Comechingones al  Sur y la intersección de Las Pasionarias y Los Llantenes al Norte. </w:t>
      </w:r>
    </w:p>
    <w:p>
      <w:pPr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DESTINASE</w:t>
      </w:r>
      <w:r>
        <w:rPr>
          <w:rStyle w:val="C3"/>
          <w:rFonts w:ascii="Courier New" w:hAnsi="Courier New"/>
          <w:sz w:val="24"/>
        </w:rPr>
        <w:t xml:space="preserve"> a Plaza, al Sector comprendido por las Manzanas G. y H. y el tramo de calle Las Jarillas, entre Los Comechingones y la intersección de Las Pasionarias y Los Llantenes, del Barrio Paravachasca.                          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sz w:val="24"/>
        </w:rPr>
        <w:t xml:space="preserve"> COMUNÍQUESE,  publíquese, transcríbase  al  Libro de </w:t>
      </w:r>
    </w:p>
    <w:p>
      <w:pPr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  Ordenanzas y archívese.  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5"/>
        <w:jc w:val="both"/>
      </w:pPr>
      <w:r>
        <w:rPr>
          <w:rStyle w:val="C3"/>
          <w:b w:val="1"/>
        </w:rPr>
        <w:t>DADA EN LA SALA DE SESIONES DEL HONORABLE CONCEJO DELIBERANTE A VEINTIUN DIAS DEL MES DE ABRIL DE MIL NOVECIENTOS NOVENTA Y NUEVE.</w:t>
      </w:r>
      <w:r>
        <w:t xml:space="preserve"> </w:t>
      </w: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sz w:val="24"/>
      <w:u w:val="single"/>
    </w:rPr>
  </w:style>
  <w:style w:type="paragraph" w:styleId="P2">
    <w:name w:val="Título 2"/>
    <w:basedOn w:val="P0"/>
    <w:next w:val="P0"/>
    <w:pPr>
      <w:keepNext w:val="1"/>
      <w:ind w:hanging="709" w:left="709"/>
      <w:jc w:val="both"/>
      <w:outlineLvl w:val="1"/>
    </w:pPr>
    <w:rPr>
      <w:rFonts w:ascii="Courier New" w:hAnsi="Courier New"/>
      <w:sz w:val="24"/>
    </w:rPr>
  </w:style>
  <w:style w:type="paragraph" w:styleId="P3">
    <w:name w:val="Título 3"/>
    <w:basedOn w:val="P0"/>
    <w:next w:val="P0"/>
    <w:pPr>
      <w:keepNext w:val="1"/>
      <w:ind w:firstLine="709"/>
      <w:jc w:val="center"/>
      <w:outlineLvl w:val="2"/>
    </w:pPr>
    <w:rPr>
      <w:rFonts w:ascii="Courier New" w:hAnsi="Courier New"/>
      <w:b w:val="1"/>
      <w:sz w:val="24"/>
    </w:rPr>
  </w:style>
  <w:style w:type="paragraph" w:styleId="P4">
    <w:name w:val="Texto sin formato"/>
    <w:basedOn w:val="P0"/>
    <w:next w:val="P4"/>
    <w:pPr/>
    <w:rPr>
      <w:rFonts w:ascii="Courier New" w:hAnsi="Courier New"/>
    </w:rPr>
  </w:style>
  <w:style w:type="paragraph" w:styleId="P5">
    <w:name w:val="Texto independiente"/>
    <w:basedOn w:val="P0"/>
    <w:next w:val="P5"/>
    <w:pPr/>
    <w:rPr>
      <w:rFonts w:ascii="Courier New" w:hAnsi="Courier New"/>
      <w:sz w:val="24"/>
    </w:rPr>
  </w:style>
  <w:style w:type="paragraph" w:styleId="P6">
    <w:name w:val="Sangría de t. independiente"/>
    <w:basedOn w:val="P0"/>
    <w:next w:val="P6"/>
    <w:pPr>
      <w:ind w:left="709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2004-04-22T10:08:00Z</dcterms:created>
  <cp:lastModifiedBy>Ethan Puglia</cp:lastModifiedBy>
  <dcterms:modified xsi:type="dcterms:W3CDTF">2019-03-28T17:33:24Z</dcterms:modified>
  <cp:revision>6</cp:revision>
  <dc:title>13/4   «        =              NORMAL</dc:title>
</cp:coreProperties>
</file>