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B12804A" Type="http://schemas.openxmlformats.org/officeDocument/2006/relationships/officeDocument" Target="/word/document.xml" /><Relationship Id="coreRB12804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ORDENANZA  Nº  5551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el Sr. Miguel Angel Tapia  solicitando exención de Tasa por Servicios de Inspección General e Higiene;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solicitante pretende iniciar las actividades de un microemprendimiento productivo;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este tipo de actividad daría solución inmediata a su grupo familiar en un principio pudiendo con el tiempo extenderse a otras familias que podrían trabajar en el emprendimiento;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Ordenanza Nº 4928 se declaran de Interés Municipal las actividades que desarrollen microemprendedores y pequeñas empresas locales;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en este caso se hace necesario facilitar su inscripción ante el Municipio;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evaluado el contenido de la nota por Comisión de Hacienda, la misma emite despacho accediendo a lo solicitado, despacho aprobado por unanimidad en Sesión de fecha 18 de abril de 2002.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 xml:space="preserve">al Sr. Miguel Angel Tapia, D.N.I. Nº 12.838.524, con domicilio en calle Mosconi Nº 479, del pago de los derechos de inscripción en Tasa de Servicios de  Inspección  General  e Higiene por su microemprendi-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 xml:space="preserve">     miento productivo a realizar en calle Chile Nº 1340, debiendo realizar dicho trámite ante los organismos competentes.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ENCUADRAR</w:t>
      </w:r>
      <w:r>
        <w:rPr>
          <w:rStyle w:val="C3"/>
          <w:rFonts w:ascii="Courier New" w:hAnsi="Courier New"/>
          <w:sz w:val="24"/>
        </w:rPr>
        <w:t xml:space="preserve"> la actividad a desarrollar en lo establecido en el Art. 7 inc. d) de la Ordenanza Nº 5537.</w:t>
      </w:r>
    </w:p>
    <w:p>
      <w:pPr>
        <w:ind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DIECIOCHO DIAS DEL MES DE ABRIL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2002-04-19T16:37:00Z</dcterms:created>
  <cp:lastModifiedBy>Ethan Puglia</cp:lastModifiedBy>
  <cp:lastPrinted>2002-04-19T16:35:00Z</cp:lastPrinted>
  <dcterms:modified xsi:type="dcterms:W3CDTF">2019-03-28T17:33:37Z</dcterms:modified>
  <cp:revision>10</cp:revision>
  <dc:title>ORDENANZA  Nº  5354</dc:title>
</cp:coreProperties>
</file>