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F0D0AE8" Type="http://schemas.openxmlformats.org/officeDocument/2006/relationships/officeDocument" Target="/word/document.xml" /><Relationship Id="coreR1F0D0AE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5836</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 nota presentada por la Sra. Graciela del Valle Polanco solicitando ayuda económica para realizar viajes a la ciudad de Córdoba;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solicitante padece una enfermedad que requiere de un tratamiento que debe realizar en el Hospital de Clínicas de la ciudad de Córdoba, por derivación realizada por la profesional que la atiende en el Hospital Arturo Illía;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no cuenta con medios económicos para afrontar el costo de dichos viajes, los cuales deben ser durante un (1) año, una (1) vez por mes;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evaluada la situación planteada en Sesión de fecha 26 de septiembre de 2002, se resuelve por unanimidad acceder a lo solicitado.</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proveer durante un (1) año, o mientras dure el tratamiento, un (1) viaje de ida y vuelta a la ciudad de Córdoba por mes, a la Sra. Graciela del Valle Polanco, D.N.I. Nº 17.490.659, con domicilio en calle Comechingones Nº 63, para realización de tratamiento médico.</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IMPUTAR</w:t>
      </w:r>
      <w:r>
        <w:rPr>
          <w:rStyle w:val="C3"/>
          <w:rFonts w:ascii="Courier New" w:hAnsi="Courier New"/>
          <w:sz w:val="24"/>
        </w:rPr>
        <w:t xml:space="preserve"> el monto que resulte de los viajes autorizados en el Art. 1 a la Partida Ayuda a Carenciados del Honorable Concejo Deliberante Nº 02.1.3.02.07.</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VEINTISEIS DIAS DEL MES DE SEPTIEMBRE DEL AÑO DOS MIL DOS.</w:t>
      </w:r>
    </w:p>
    <w:p>
      <w:pPr>
        <w:pStyle w:val="P7"/>
        <w:rPr>
          <w:rStyle w:val="C3"/>
          <w:rFonts w:ascii="Courier New" w:hAnsi="Courier New"/>
        </w:rPr>
      </w:pPr>
    </w:p>
    <w:p>
      <w:pPr>
        <w:pStyle w:val="P7"/>
        <w:rPr>
          <w:rStyle w:val="C3"/>
          <w:rFonts w:ascii="Courier New" w:hAnsi="Courier New"/>
        </w:rPr>
      </w:pP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2002-10-07T12:13:00Z</dcterms:created>
  <cp:lastModifiedBy>Ethan Puglia</cp:lastModifiedBy>
  <cp:lastPrinted>2002-10-07T16:18:00Z</cp:lastPrinted>
  <dcterms:modified xsi:type="dcterms:W3CDTF">2019-03-28T17:33:43Z</dcterms:modified>
  <cp:revision>9</cp:revision>
  <dc:title>ORDENANZA  Nº  5354</dc:title>
</cp:coreProperties>
</file>