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6AB1A2A" Type="http://schemas.openxmlformats.org/officeDocument/2006/relationships/officeDocument" Target="/word/document.xml" /><Relationship Id="coreR66AB1A2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58</w:t>
      </w:r>
      <w:r>
        <w:rPr>
          <w:rStyle w:val="C3"/>
          <w:b w:val="1"/>
          <w:sz w:val="24"/>
          <w:u w:val="single"/>
        </w:rPr>
        <w:t>6</w:t>
      </w:r>
      <w:r>
        <w:rPr>
          <w:rStyle w:val="C3"/>
          <w:b w:val="1"/>
          <w:sz w:val="24"/>
          <w:u w:val="single"/>
        </w:rPr>
        <w:t>8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La nota presentada por co-autores del Proyecto “2000 No a la Droga” solicitando se Declare de Interés Legislativo al Proyecto;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en el corriente año se reeditará el Proyecto en todos los Colegios Secundarios e Institutos Terciarios de nuestra ciudad;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el Proyecto incluye tres ejes de indiscutible repercusión social: anti-alcohólico, antitabáquico y especialmente antinarcótico, con la realización de conferencias dadas por profesionales de la psicología, la medicina y la sociología;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evaluada la propuesta en Sesión de fecha 3 de octubre de 2002, se resuelve por unanimidad acceder a lo solicitado.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D</w:t>
      </w:r>
      <w:r>
        <w:rPr>
          <w:rStyle w:val="C3"/>
          <w:b w:val="1"/>
          <w:sz w:val="24"/>
        </w:rPr>
        <w:t>E</w:t>
      </w:r>
      <w:r>
        <w:rPr>
          <w:rStyle w:val="C3"/>
          <w:b w:val="1"/>
          <w:sz w:val="24"/>
        </w:rPr>
        <w:t>C</w:t>
      </w:r>
      <w:r>
        <w:rPr>
          <w:rStyle w:val="C3"/>
          <w:b w:val="1"/>
          <w:sz w:val="24"/>
        </w:rPr>
        <w:t>L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R</w:t>
      </w:r>
      <w:r>
        <w:rPr>
          <w:rStyle w:val="C3"/>
          <w:sz w:val="24"/>
        </w:rPr>
        <w:t xml:space="preserve"> de Interés Legislativo al Proyecto “2000 No a la Droga” a llevarse a cabo en los Colegios Secundarios e Institutos Terciarios de nuestra ciudad.</w:t>
      </w: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 publíquese,  transcríbase  al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</w:rPr>
      </w:pPr>
      <w:r>
        <w:rPr>
          <w:rStyle w:val="C3"/>
          <w:b w:val="1"/>
          <w:sz w:val="24"/>
        </w:rPr>
        <w:t>DADA EN LA SALA DE SESIONES DEL HONORABLE CONCEJO DELIBERANTE A TRES DIAS DEL MES DE OCTUBRE DEL AÑO DOS MIL DOS.</w:t>
      </w:r>
    </w:p>
    <w:p>
      <w:pPr>
        <w:pStyle w:val="P1"/>
        <w:rPr>
          <w:rStyle w:val="C3"/>
        </w:rPr>
      </w:pP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2002-10-07T16:37:00Z</dcterms:created>
  <cp:lastModifiedBy>Ethan Puglia</cp:lastModifiedBy>
  <cp:lastPrinted>2002-10-07T16:47:00Z</cp:lastPrinted>
  <dcterms:modified xsi:type="dcterms:W3CDTF">2019-03-28T17:33:43Z</dcterms:modified>
  <cp:revision>7</cp:revision>
  <dc:title>1¾   «        s   </dc:title>
</cp:coreProperties>
</file>