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5D55A12" Type="http://schemas.openxmlformats.org/officeDocument/2006/relationships/officeDocument" Target="/word/document.xml" /><Relationship Id="coreR25D55A1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6154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situación planteada por el Sr. Enrique José Avico y la solicitud de colaboración realizada;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una colaboración para poder atender todos los gastos que le trae aparejados el tratamiento que debe realizar su hijo por la grave enfermedad que padece;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debido a la situación económica, no puede hacer frente a los gastos de transporte por los viajes que debe realizar a Córdoba para el tratamiento de su hijo;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10 de abril de 2003, se resuelve por unanimidad otorgar una ayuda económica.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 </w:t>
      </w:r>
      <w:r>
        <w:rPr>
          <w:rStyle w:val="C3"/>
          <w:rFonts w:ascii="Courier New" w:hAnsi="Courier New"/>
          <w:sz w:val="24"/>
        </w:rPr>
        <w:t>una ayuda económica por única vez de PESOS CIENTO CINCUENTA ($ 150.-) al Sr. Enrique José Avico, D.N.I. Nº 12.144.128, con domicilio en calle Mendoza Nº 1084, para afrontar gastos del tratamiento que debe realizar su hijo.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DIEZ DIAS DEL MES DE ABRIL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2003-04-30T13:35:00Z</dcterms:created>
  <cp:lastModifiedBy>Ethan Puglia</cp:lastModifiedBy>
  <cp:lastPrinted>2003-04-18T23:58:00Z</cp:lastPrinted>
  <dcterms:modified xsi:type="dcterms:W3CDTF">2019-03-28T17:33:50Z</dcterms:modified>
  <cp:revision>7</cp:revision>
  <dc:title>ORDENANZA  Nº  5354</dc:title>
</cp:coreProperties>
</file>