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10F65E3" Type="http://schemas.openxmlformats.org/officeDocument/2006/relationships/officeDocument" Target="/word/document.xml" /><Relationship Id="coreR110F65E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6619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Palmira Renée Sagripanti solicitando eximición de plan de pagos suscripto con el Municipio por la deuda que posee en concepto de Tasa por Servicios a la Propiedad por el inmueble designación catastral 3-1-262-026-000, plan Nº 288012;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Comisión de Hacienda mantuvo reunión con la solicitante, manifestando la misma, intención de pago de la deuda de acuerdo a sus posibilidades;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por la Comisión, la misma emite despacho accediendo a facilitar el pago de lo adeudado, despacho aprobado por unanimidad en Sesión de fecha 23 de octubre de 2003.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AUTORIZAR</w:t>
      </w:r>
      <w:r>
        <w:rPr>
          <w:rStyle w:val="C3"/>
          <w:rFonts w:ascii="Courier New" w:hAnsi="Courier New"/>
          <w:sz w:val="24"/>
        </w:rPr>
        <w:t xml:space="preserve"> al Departamento Ejecutivo a conceder a la solicitante un plan de pagos sobre monto de deuda a valores históricos de Tasa por Servicios a la Propiedad del inmueble designación catastral 3-1-262-026-000 incluido plan de pagos Nº 288012, en cuotas mensuales que no superen los PESOS CINCUENTA ($50.-), sin intereses.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VEINTITRES DIAS DEL MES DE OCTUBRE DEL AÑO DOS MIL TRES.</w:t>
      </w: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AC865DE"/>
    <w:multiLevelType w:val="hybridMultilevel"/>
    <w:lvl w:ilvl="0" w:tplc="1B1E896F">
      <w:start w:val="7"/>
      <w:numFmt w:val="bullet"/>
      <w:suff w:val="tab"/>
      <w:lvlText w:val=""/>
      <w:lvlJc w:val="left"/>
      <w:pPr>
        <w:ind w:hanging="360" w:left="1095"/>
        <w:tabs>
          <w:tab w:val="left" w:pos="109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4096167"/>
    <w:multiLevelType w:val="hybridMultilevel"/>
    <w:lvl w:ilvl="0" w:tplc="581EDF01">
      <w:start w:val="7"/>
      <w:numFmt w:val="bullet"/>
      <w:suff w:val="tab"/>
      <w:lvlText w:val=""/>
      <w:lvlJc w:val="left"/>
      <w:pPr>
        <w:ind w:hanging="360" w:left="1095"/>
        <w:tabs>
          <w:tab w:val="left" w:pos="109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hanging="709" w:left="709"/>
      <w:jc w:val="both"/>
      <w:outlineLvl w:val="1"/>
    </w:pPr>
    <w:rPr>
      <w:rFonts w:ascii="Courier New" w:hAnsi="Courier New"/>
      <w:b w:val="1"/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paragraph" w:styleId="P9">
    <w:name w:val="Texto sin formato"/>
    <w:basedOn w:val="P0"/>
    <w:next w:val="P9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2003-10-30T05:25:00Z</dcterms:created>
  <cp:lastModifiedBy>Ethan Puglia</cp:lastModifiedBy>
  <cp:lastPrinted>2003-08-16T18:16:00Z</cp:lastPrinted>
  <dcterms:modified xsi:type="dcterms:W3CDTF">2019-03-28T17:33:59Z</dcterms:modified>
  <cp:revision>11</cp:revision>
  <dc:title>ORDENANZA  Nº  5354</dc:title>
</cp:coreProperties>
</file>