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D70EE5" Type="http://schemas.openxmlformats.org/officeDocument/2006/relationships/officeDocument" Target="/word/document.xml" /><Relationship Id="coreR6BD70EE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center"/>
        <w:rPr>
          <w:rStyle w:val="C3"/>
          <w:rFonts w:ascii="Courier New" w:hAnsi="Courier New"/>
          <w:b w:val="1"/>
          <w:u w:val="single"/>
        </w:rPr>
      </w:pPr>
    </w:p>
    <w:p>
      <w:pPr>
        <w:pStyle w:val="P4"/>
        <w:jc w:val="center"/>
        <w:rPr>
          <w:rStyle w:val="C3"/>
          <w:rFonts w:ascii="Courier New" w:hAnsi="Courier New"/>
          <w:b w:val="1"/>
          <w:u w:val="single"/>
        </w:rPr>
      </w:pPr>
    </w:p>
    <w:p>
      <w:pPr>
        <w:pStyle w:val="P4"/>
        <w:jc w:val="center"/>
        <w:rPr>
          <w:rStyle w:val="C3"/>
          <w:rFonts w:ascii="Courier New" w:hAnsi="Courier New"/>
          <w:b w:val="1"/>
          <w:u w:val="single"/>
        </w:rPr>
      </w:pPr>
      <w:r>
        <w:rPr>
          <w:rStyle w:val="C3"/>
          <w:rFonts w:ascii="Courier New" w:hAnsi="Courier New"/>
          <w:b w:val="1"/>
          <w:u w:val="single"/>
        </w:rPr>
        <w:t xml:space="preserve">ORDENANZA  N°  68</w:t>
      </w:r>
      <w:r>
        <w:rPr>
          <w:rStyle w:val="C3"/>
          <w:rFonts w:ascii="Courier New" w:hAnsi="Courier New"/>
          <w:b w:val="1"/>
          <w:u w:val="single"/>
        </w:rPr>
        <w:t>76</w:t>
      </w:r>
    </w:p>
    <w:p>
      <w:pPr>
        <w:pStyle w:val="P7"/>
        <w:rPr>
          <w:rStyle w:val="C3"/>
          <w:rFonts w:ascii="Courier New" w:hAnsi="Courier New"/>
          <w:sz w:val="24"/>
        </w:rPr>
      </w:pPr>
    </w:p>
    <w:p>
      <w:pPr>
        <w:rPr>
          <w:rStyle w:val="C3"/>
          <w:rFonts w:ascii="Courier New" w:hAnsi="Courier New"/>
          <w:sz w:val="24"/>
        </w:rPr>
      </w:pPr>
    </w:p>
    <w:p>
      <w:pPr>
        <w:pStyle w:val="P3"/>
        <w:rPr>
          <w:rStyle w:val="C3"/>
        </w:rPr>
      </w:pPr>
    </w:p>
    <w:p>
      <w:pPr>
        <w:pStyle w:val="P3"/>
      </w:pPr>
      <w:r>
        <w:t>Visto: El Expediente Nº 872/04; y</w:t>
      </w:r>
    </w:p>
    <w:p>
      <w:pPr>
        <w:rPr>
          <w:rStyle w:val="C3"/>
          <w:rFonts w:ascii="Courier New" w:hAnsi="Courier New"/>
          <w:sz w:val="24"/>
        </w:rPr>
      </w:pPr>
    </w:p>
    <w:p>
      <w:pPr>
        <w:rPr>
          <w:rStyle w:val="C3"/>
          <w:rFonts w:ascii="Courier New" w:hAnsi="Courier New"/>
          <w:sz w:val="24"/>
        </w:rPr>
      </w:pPr>
    </w:p>
    <w:p>
      <w:pPr>
        <w:ind w:left="709"/>
        <w:rPr>
          <w:rStyle w:val="C3"/>
          <w:rFonts w:ascii="Courier New" w:hAnsi="Courier New"/>
          <w:sz w:val="24"/>
        </w:rPr>
      </w:pPr>
    </w:p>
    <w:p>
      <w:pPr>
        <w:pStyle w:val="P1"/>
        <w:ind w:left="709"/>
        <w:rPr>
          <w:rStyle w:val="C3"/>
          <w:rFonts w:ascii="Courier New" w:hAnsi="Courier New"/>
        </w:rPr>
      </w:pPr>
      <w:r>
        <w:rPr>
          <w:rStyle w:val="C3"/>
          <w:rFonts w:ascii="Courier New" w:hAnsi="Courier New"/>
        </w:rPr>
        <w:t>C O N S I D E R A N D O</w:t>
      </w:r>
    </w:p>
    <w:p>
      <w:pPr>
        <w:rPr>
          <w:rStyle w:val="C3"/>
        </w:rPr>
      </w:pPr>
    </w:p>
    <w:p>
      <w:r>
        <w:tab/>
        <w:tab/>
      </w:r>
    </w:p>
    <w:p>
      <w:pPr>
        <w:pStyle w:val="P9"/>
      </w:pPr>
    </w:p>
    <w:p>
      <w:pPr>
        <w:pStyle w:val="P9"/>
      </w:pPr>
      <w:r>
        <w:t>Que en el mencionado Expediente el Alta Gracia Moto Club, junto al Grupo de Pilotos Unidos de Rally de las Sierras Chicas, solicitan autorización para usar las calles públicas que rodean al circuito ubicado en Barrio Liniers;</w:t>
      </w:r>
    </w:p>
    <w:p>
      <w:pPr>
        <w:pStyle w:val="P9"/>
      </w:pPr>
    </w:p>
    <w:p>
      <w:pPr>
        <w:pStyle w:val="P5"/>
        <w:ind w:firstLine="705"/>
        <w:rPr>
          <w:rStyle w:val="C3"/>
          <w:rFonts w:ascii="Courier New" w:hAnsi="Courier New"/>
          <w:b w:val="1"/>
        </w:rPr>
      </w:pPr>
      <w:r>
        <w:rPr>
          <w:rStyle w:val="C3"/>
          <w:rFonts w:ascii="Courier New" w:hAnsi="Courier New"/>
          <w:b w:val="0"/>
        </w:rPr>
        <w:t xml:space="preserve">Que </w:t>
      </w:r>
      <w:r>
        <w:rPr>
          <w:rStyle w:val="C3"/>
          <w:rFonts w:ascii="Courier New" w:hAnsi="Courier New"/>
          <w:b w:val="0"/>
        </w:rPr>
        <w:t>el pr</w:t>
      </w:r>
      <w:r>
        <w:rPr>
          <w:rStyle w:val="C3"/>
          <w:rFonts w:ascii="Courier New" w:hAnsi="Courier New"/>
          <w:b w:val="0"/>
        </w:rPr>
        <w:t>óximo 18 de Abril del corriente se realiza la 3ra</w:t>
      </w:r>
      <w:r>
        <w:rPr>
          <w:rStyle w:val="C3"/>
          <w:rFonts w:ascii="Courier New" w:hAnsi="Courier New"/>
          <w:b w:val="0"/>
        </w:rPr>
        <w:t>.</w:t>
      </w:r>
      <w:r>
        <w:rPr>
          <w:rStyle w:val="C3"/>
          <w:rFonts w:ascii="Courier New" w:hAnsi="Courier New"/>
          <w:b w:val="0"/>
        </w:rPr>
        <w:t xml:space="preserve"> fecha del Campeonato Zonal de Rally en el mencionado circuito</w:t>
      </w:r>
      <w:r>
        <w:rPr>
          <w:rStyle w:val="C3"/>
          <w:rFonts w:ascii="Courier New" w:hAnsi="Courier New"/>
          <w:b w:val="0"/>
        </w:rPr>
        <w:t>;</w:t>
      </w:r>
    </w:p>
    <w:p>
      <w:pPr>
        <w:ind w:left="709"/>
        <w:jc w:val="both"/>
        <w:rPr>
          <w:rStyle w:val="C3"/>
          <w:rFonts w:ascii="Courier New" w:hAnsi="Courier New"/>
          <w:sz w:val="24"/>
        </w:rPr>
      </w:pPr>
    </w:p>
    <w:p>
      <w:pPr>
        <w:pStyle w:val="P8"/>
        <w:ind w:left="705"/>
      </w:pPr>
      <w:r>
        <w:t>Que ya ha sido autorizado anteriormente el uso de las calles públicas colindantes al mencionado circuito mediante Ordenanza N° 5213 sancionada el 17 de mayo del 2001;</w:t>
      </w:r>
    </w:p>
    <w:p>
      <w:pPr>
        <w:ind w:left="709"/>
        <w:jc w:val="both"/>
        <w:rPr>
          <w:rStyle w:val="C3"/>
          <w:rFonts w:ascii="Courier New" w:hAnsi="Courier New"/>
          <w:sz w:val="24"/>
        </w:rPr>
      </w:pPr>
    </w:p>
    <w:p>
      <w:pPr>
        <w:ind w:left="705"/>
        <w:jc w:val="both"/>
        <w:rPr>
          <w:rStyle w:val="C3"/>
          <w:rFonts w:ascii="Courier New" w:hAnsi="Courier New"/>
          <w:sz w:val="24"/>
        </w:rPr>
      </w:pPr>
      <w:r>
        <w:rPr>
          <w:rStyle w:val="C3"/>
          <w:rFonts w:ascii="Courier New" w:hAnsi="Courier New"/>
          <w:sz w:val="24"/>
        </w:rPr>
        <w:t>Que la Comisión de Cultura, Turismo y Deportes ha analizado la solicitud y emite despacho favorable siendo aprobado por unanimidad en Sesión Ordinaria de fecha 15 de abril de 2004.</w:t>
      </w:r>
    </w:p>
    <w:p>
      <w:pPr>
        <w:ind w:left="709"/>
        <w:jc w:val="both"/>
        <w:rPr>
          <w:rStyle w:val="C3"/>
          <w:rFonts w:ascii="Courier New" w:hAnsi="Courier New"/>
          <w:sz w:val="24"/>
        </w:rPr>
      </w:pPr>
    </w:p>
    <w:p>
      <w:pPr>
        <w:ind w:left="709"/>
        <w:jc w:val="both"/>
        <w:rPr>
          <w:rStyle w:val="C3"/>
          <w:rFonts w:ascii="Courier New" w:hAnsi="Courier New"/>
          <w:sz w:val="24"/>
        </w:rPr>
      </w:pPr>
    </w:p>
    <w:p>
      <w:pPr>
        <w:pStyle w:val="P6"/>
        <w:jc w:val="both"/>
        <w:rPr>
          <w:rStyle w:val="C3"/>
          <w:rFonts w:ascii="Courier New" w:hAnsi="Courier New"/>
        </w:rPr>
      </w:pPr>
    </w:p>
    <w:p>
      <w:pPr>
        <w:pStyle w:val="P6"/>
        <w:ind w:left="709"/>
        <w:rPr>
          <w:rStyle w:val="C3"/>
          <w:rFonts w:ascii="Courier New" w:hAnsi="Courier New"/>
          <w:b w:val="1"/>
        </w:rPr>
      </w:pPr>
    </w:p>
    <w:p>
      <w:pPr>
        <w:pStyle w:val="P6"/>
        <w:ind w:left="709"/>
        <w:rPr>
          <w:rStyle w:val="C3"/>
          <w:rFonts w:ascii="Courier New" w:hAnsi="Courier New"/>
          <w:b w:val="1"/>
        </w:rPr>
      </w:pPr>
      <w:r>
        <w:rPr>
          <w:rStyle w:val="C3"/>
          <w:rFonts w:ascii="Courier New" w:hAnsi="Courier New"/>
          <w:b w:val="1"/>
        </w:rPr>
        <w:t xml:space="preserve">EL HONORABLE CONCEJO DELIBERANTE DE LA CIUDAD DE </w:t>
      </w:r>
    </w:p>
    <w:p>
      <w:pPr>
        <w:pStyle w:val="P6"/>
        <w:ind w:left="709"/>
        <w:rPr>
          <w:rStyle w:val="C3"/>
          <w:rFonts w:ascii="Courier New" w:hAnsi="Courier New"/>
          <w:b w:val="1"/>
        </w:rPr>
      </w:pPr>
    </w:p>
    <w:p>
      <w:pPr>
        <w:pStyle w:val="P6"/>
        <w:ind w:left="709"/>
        <w:rPr>
          <w:rStyle w:val="C3"/>
          <w:rFonts w:ascii="Courier New" w:hAnsi="Courier New"/>
          <w:b w:val="1"/>
        </w:rPr>
      </w:pPr>
    </w:p>
    <w:p>
      <w:pPr>
        <w:pStyle w:val="P6"/>
        <w:ind w:left="709"/>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sz w:val="24"/>
        </w:rPr>
      </w:pPr>
    </w:p>
    <w:p>
      <w:pPr>
        <w:jc w:val="both"/>
        <w:rPr>
          <w:rStyle w:val="C3"/>
          <w:rFonts w:ascii="Courier New" w:hAnsi="Courier New"/>
          <w:sz w:val="24"/>
        </w:rPr>
      </w:pPr>
    </w:p>
    <w:p>
      <w:pPr>
        <w:pStyle w:val="P4"/>
        <w:ind w:hanging="709" w:left="709"/>
        <w:jc w:val="both"/>
        <w:rPr>
          <w:rStyle w:val="C3"/>
          <w:rFonts w:ascii="Courier New" w:hAnsi="Courier New"/>
        </w:rPr>
      </w:pPr>
      <w:r>
        <w:rPr>
          <w:rStyle w:val="C3"/>
          <w:rFonts w:ascii="Courier New" w:hAnsi="Courier New"/>
          <w:b w:val="1"/>
          <w:u w:val="single"/>
        </w:rPr>
        <w:t>Art. 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b w:val="1"/>
        </w:rPr>
        <w:t xml:space="preserve"> </w:t>
      </w:r>
      <w:r>
        <w:rPr>
          <w:rStyle w:val="C3"/>
          <w:rFonts w:ascii="Courier New" w:hAnsi="Courier New"/>
        </w:rPr>
        <w:t>al Alta Gracia Moto Club a utilizar la calle Avenida de Mayo y colindantes al circuito de Barrio Liniers como tramo de enlace en la 3ra. Fecha del Campeonato Zonal de Rally a realizarse el próximo 18 de Abril de 2004.</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 2:</w:t>
      </w:r>
      <w:r>
        <w:t xml:space="preserve"> </w:t>
      </w:r>
      <w:r>
        <w:rPr>
          <w:rStyle w:val="C3"/>
          <w:rFonts w:ascii="Courier New" w:hAnsi="Courier New"/>
          <w:b w:val="1"/>
          <w:sz w:val="24"/>
        </w:rPr>
        <w:t>COMUNÍQUESE,</w:t>
      </w:r>
      <w:r>
        <w:rPr>
          <w:rStyle w:val="C3"/>
          <w:rFonts w:ascii="Courier New" w:hAnsi="Courier New"/>
          <w:sz w:val="24"/>
        </w:rPr>
        <w:t xml:space="preserve"> publíquese, transcríbase al Libro de Ordenanzas y archívese.</w:t>
      </w:r>
    </w:p>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p>
    <w:p>
      <w:pPr>
        <w:pStyle w:val="P2"/>
        <w:rPr>
          <w:rStyle w:val="C3"/>
        </w:rPr>
      </w:pPr>
      <w:r>
        <w:rPr>
          <w:rStyle w:val="C3"/>
          <w:rFonts w:ascii="Courier New" w:hAnsi="Courier New"/>
        </w:rPr>
        <w:t>DADA EN LA SALA DE SESIONES DEL HONORABLE CONCEJO DELIBERANTE A QUINCE DIAS DEL MES DE ABRIL DEL AÑO DOS MIL CUATRO.</w:t>
      </w:r>
    </w:p>
    <w:sectPr>
      <w:type w:val="nextPage"/>
      <w:pgSz w:w="11906" w:h="16838" w:code="0"/>
      <w:pgMar w:left="1474" w:right="1304"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b w:val="1"/>
      <w:sz w:val="24"/>
    </w:rPr>
  </w:style>
  <w:style w:type="paragraph" w:styleId="P2">
    <w:name w:val="Título 2"/>
    <w:basedOn w:val="P0"/>
    <w:next w:val="P0"/>
    <w:pPr>
      <w:keepNext w:val="1"/>
      <w:outlineLvl w:val="1"/>
    </w:pPr>
    <w:rPr>
      <w:b w:val="1"/>
      <w:sz w:val="24"/>
    </w:rPr>
  </w:style>
  <w:style w:type="paragraph" w:styleId="P3">
    <w:name w:val="Título 3"/>
    <w:basedOn w:val="P0"/>
    <w:next w:val="P0"/>
    <w:pPr>
      <w:keepNext w:val="1"/>
      <w:outlineLvl w:val="2"/>
    </w:pPr>
    <w:rPr>
      <w:rFonts w:ascii="Courier New" w:hAnsi="Courier New"/>
      <w:sz w:val="24"/>
    </w:rPr>
  </w:style>
  <w:style w:type="paragraph" w:styleId="P4">
    <w:name w:val="Texto independiente"/>
    <w:basedOn w:val="P0"/>
    <w:next w:val="P4"/>
    <w:pPr/>
    <w:rPr>
      <w:sz w:val="24"/>
    </w:rPr>
  </w:style>
  <w:style w:type="paragraph" w:styleId="P5">
    <w:name w:val="Texto independiente 2"/>
    <w:basedOn w:val="P0"/>
    <w:next w:val="P5"/>
    <w:pPr>
      <w:jc w:val="both"/>
    </w:pPr>
    <w:rPr>
      <w:b w:val="1"/>
      <w:sz w:val="24"/>
    </w:rPr>
  </w:style>
  <w:style w:type="paragraph" w:styleId="P6">
    <w:name w:val="Texto independiente 3"/>
    <w:basedOn w:val="P0"/>
    <w:next w:val="P6"/>
    <w:pPr>
      <w:jc w:val="center"/>
    </w:pPr>
    <w:rPr>
      <w:sz w:val="24"/>
    </w:rPr>
  </w:style>
  <w:style w:type="paragraph" w:styleId="P7">
    <w:name w:val="Encabezado"/>
    <w:basedOn w:val="P0"/>
    <w:next w:val="P7"/>
    <w:pPr>
      <w:tabs>
        <w:tab w:val="center" w:pos="4419" w:leader="none"/>
        <w:tab w:val="right" w:pos="8838" w:leader="none"/>
      </w:tabs>
    </w:pPr>
    <w:rPr/>
  </w:style>
  <w:style w:type="paragraph" w:styleId="P8">
    <w:name w:val="Sangría de t. independiente"/>
    <w:basedOn w:val="P0"/>
    <w:next w:val="P8"/>
    <w:pPr>
      <w:ind w:left="709"/>
      <w:jc w:val="both"/>
    </w:pPr>
    <w:rPr>
      <w:rFonts w:ascii="Courier New" w:hAnsi="Courier New"/>
      <w:sz w:val="24"/>
    </w:rPr>
  </w:style>
  <w:style w:type="paragraph" w:styleId="P9">
    <w:name w:val="Sangría 2 de t. independiente"/>
    <w:basedOn w:val="P0"/>
    <w:next w:val="P9"/>
    <w:pPr>
      <w:ind w:left="705"/>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2004-04-16T15:17:00Z</dcterms:created>
  <cp:lastModifiedBy>Ethan Puglia</cp:lastModifiedBy>
  <cp:lastPrinted>2004-03-31T15:19:00Z</cp:lastPrinted>
  <dcterms:modified xsi:type="dcterms:W3CDTF">2019-03-28T17:34:03Z</dcterms:modified>
  <cp:revision>16</cp:revision>
  <dc:title>PROYECTO DE ORDENANZA</dc:title>
</cp:coreProperties>
</file>