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D721B3" Type="http://schemas.openxmlformats.org/officeDocument/2006/relationships/officeDocument" Target="/word/document.xml" /><Relationship Id="coreR4CD721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 6895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Expediente Nº 603/03 iniciado pro la Sra. Ivana Vanesa Allende, solicitando autorización para la instalación de un comercio en el rubro “Pub” y Confitería Bailable en Avenida del Libertador Nº 846; y 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firstLine="708" w:left="2832"/>
        <w:rPr>
          <w:rStyle w:val="C3"/>
          <w:b w:val="1"/>
          <w:sz w:val="24"/>
        </w:rPr>
      </w:pPr>
    </w:p>
    <w:p>
      <w:pPr>
        <w:pStyle w:val="P1"/>
        <w:ind w:firstLine="708"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center"/>
        <w:rPr>
          <w:rStyle w:val="C3"/>
          <w:sz w:val="24"/>
        </w:rPr>
      </w:pPr>
    </w:p>
    <w:p>
      <w:pPr>
        <w:pStyle w:val="P2"/>
        <w:ind w:firstLine="1" w:left="708"/>
        <w:rPr>
          <w:rStyle w:val="C3"/>
          <w:rFonts w:ascii="Courier New" w:hAnsi="Courier New"/>
        </w:rPr>
      </w:pPr>
    </w:p>
    <w:p>
      <w:pPr>
        <w:pStyle w:val="P2"/>
        <w:ind w:firstLine="1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6498 se autorizó, por vía de la excepción el uso del suelo en forma precaria y provisoria por sesenta (60) días;</w:t>
      </w:r>
    </w:p>
    <w:p>
      <w:pPr>
        <w:pStyle w:val="P2"/>
        <w:ind w:firstLine="1" w:left="708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plazo solo se prorrogaría si no se producían quejas por parte de los vecinos;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Ordenanza Nº 6741, y en virtud de no haberse producido por las causales de impedimento invocadas, se prorrogó la autorización por otros sesenta  (60) días, hasta el 15 de marzo de 2004;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comercio de referencia trabajan alrededor de veinte personas.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habiéndose vencido el citado plazo y habiéndose constatado la falta de inconvenientes y quejas, que podrían impedir una nueva prórroga.</w:t>
      </w: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 PRORROGAR</w:t>
      </w:r>
      <w:r>
        <w:rPr>
          <w:rStyle w:val="C3"/>
          <w:sz w:val="24"/>
        </w:rPr>
        <w:t xml:space="preserve"> por el término de un (1) año a partir de la Sanción de la presente, el plazo otorgado por Ordenanza Nº 6498 y en iguales condiciones.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                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               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LOS TRECE DIAS DEL MES DE MAYO DEL AÑO DOS MIL CUATRO.</w:t>
      </w:r>
    </w:p>
    <w:sectPr>
      <w:type w:val="nextPage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2004-05-14T14:36:00Z</dcterms:created>
  <cp:lastModifiedBy>Ethan Puglia</cp:lastModifiedBy>
  <cp:lastPrinted>2004-05-13T20:14:00Z</cp:lastPrinted>
  <dcterms:modified xsi:type="dcterms:W3CDTF">2019-03-28T17:34:04Z</dcterms:modified>
  <cp:revision>3</cp:revision>
  <dc:title>1¾   «        M</dc:title>
</cp:coreProperties>
</file>