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7A6A43A5" Type="http://schemas.openxmlformats.org/officeDocument/2006/relationships/officeDocument" Target="/word/document.xml" /><Relationship Id="coreR7A6A43A5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"/>
        <w:rPr>
          <w:rStyle w:val="C3"/>
          <w:b w:val="1"/>
          <w:sz w:val="24"/>
          <w:u w:val="single"/>
        </w:rPr>
      </w:pPr>
    </w:p>
    <w:p>
      <w:pPr>
        <w:pStyle w:val="P1"/>
        <w:jc w:val="center"/>
        <w:rPr>
          <w:rStyle w:val="C3"/>
          <w:b w:val="1"/>
          <w:sz w:val="24"/>
          <w:u w:val="single"/>
        </w:rPr>
      </w:pPr>
      <w:r>
        <w:rPr>
          <w:rStyle w:val="C3"/>
          <w:b w:val="1"/>
          <w:sz w:val="24"/>
          <w:u w:val="single"/>
        </w:rPr>
        <w:t>ORDENANZA Nº</w:t>
      </w:r>
      <w:r>
        <w:rPr>
          <w:rStyle w:val="C3"/>
          <w:b w:val="1"/>
          <w:sz w:val="24"/>
          <w:u w:val="single"/>
        </w:rPr>
        <w:t xml:space="preserve"> </w:t>
      </w:r>
      <w:r>
        <w:rPr>
          <w:rStyle w:val="C3"/>
          <w:b w:val="1"/>
          <w:sz w:val="24"/>
          <w:u w:val="single"/>
        </w:rPr>
        <w:t>7</w:t>
      </w:r>
      <w:r>
        <w:rPr>
          <w:rStyle w:val="C3"/>
          <w:b w:val="1"/>
          <w:sz w:val="24"/>
          <w:u w:val="single"/>
        </w:rPr>
        <w:t>173</w:t>
      </w:r>
    </w:p>
    <w:p>
      <w:pPr>
        <w:pStyle w:val="P1"/>
        <w:jc w:val="center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 xml:space="preserve">  </w:t>
      </w:r>
    </w:p>
    <w:p>
      <w:pPr>
        <w:pStyle w:val="P1"/>
        <w:ind w:hanging="709" w:left="709"/>
        <w:jc w:val="center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sz w:val="24"/>
        </w:rPr>
        <w:t>Visto: El Expediente Nº 186/05; y</w:t>
      </w:r>
    </w:p>
    <w:p>
      <w:pPr>
        <w:pStyle w:val="P1"/>
        <w:ind w:hanging="709" w:left="709"/>
        <w:jc w:val="both"/>
        <w:rPr>
          <w:rStyle w:val="C3"/>
          <w:sz w:val="24"/>
        </w:rPr>
      </w:pPr>
    </w:p>
    <w:p>
      <w:pPr>
        <w:pStyle w:val="P1"/>
        <w:ind w:left="2832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 xml:space="preserve"> </w:t>
      </w:r>
    </w:p>
    <w:p>
      <w:pPr>
        <w:pStyle w:val="P1"/>
        <w:ind w:left="2832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 xml:space="preserve">  C O N S I D E R A N D O</w:t>
      </w:r>
    </w:p>
    <w:p>
      <w:pPr>
        <w:pStyle w:val="P2"/>
        <w:ind w:left="0"/>
        <w:rPr>
          <w:rStyle w:val="C3"/>
          <w:rFonts w:ascii="Courier New" w:hAnsi="Courier New"/>
        </w:rPr>
      </w:pPr>
    </w:p>
    <w:p>
      <w:pPr>
        <w:pStyle w:val="P2"/>
        <w:ind w:left="0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ab/>
      </w:r>
    </w:p>
    <w:p>
      <w:pPr>
        <w:pStyle w:val="P2"/>
        <w:ind w:hanging="709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ab/>
        <w:t>Que el mencionado Expediente es iniciado con nota presentada por el Sr. Arturo H. Varela, en la que solicita eximición del pago de los derechos municipales correspondientes a rotura de calle y de vereda respecto del inmueble ubicado en calle Bahía Blanca N° 826, para la realización de la red de gas natural;</w:t>
      </w:r>
    </w:p>
    <w:p>
      <w:pPr>
        <w:pStyle w:val="P2"/>
        <w:ind w:hanging="1"/>
        <w:rPr>
          <w:rStyle w:val="C3"/>
          <w:rFonts w:ascii="Courier New" w:hAnsi="Courier New"/>
        </w:rPr>
      </w:pPr>
    </w:p>
    <w:p>
      <w:pPr>
        <w:pStyle w:val="P2"/>
        <w:ind w:hanging="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existe el compromiso de dejar en condiciones los espacios públicos afectados por esta obra de gas; </w:t>
      </w:r>
    </w:p>
    <w:p>
      <w:pPr>
        <w:pStyle w:val="P2"/>
        <w:ind w:hanging="1"/>
        <w:rPr>
          <w:rStyle w:val="C3"/>
          <w:rFonts w:ascii="Courier New" w:hAnsi="Courier New"/>
        </w:rPr>
      </w:pPr>
    </w:p>
    <w:p>
      <w:pPr>
        <w:pStyle w:val="P2"/>
        <w:ind w:hanging="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a fs. 5 cuenta con la autorización para la ejecución de la obra de referencia, del Secretario de Obras Públicas; </w:t>
      </w:r>
    </w:p>
    <w:p>
      <w:pPr>
        <w:pStyle w:val="P2"/>
        <w:ind w:left="0"/>
        <w:rPr>
          <w:rStyle w:val="C3"/>
          <w:rFonts w:ascii="Courier New" w:hAnsi="Courier New"/>
        </w:rPr>
      </w:pPr>
    </w:p>
    <w:p>
      <w:pPr>
        <w:pStyle w:val="P2"/>
        <w:ind w:hanging="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evaluado el contenido del Expediente por Comisión de Legislación General, la misma emite despacho accediendo a lo solicitado, despacho aprobado por unanimidad en Sesión Ordinaria de fecha 10 de marzo de 2005.   </w:t>
      </w:r>
    </w:p>
    <w:p>
      <w:pPr>
        <w:pStyle w:val="P2"/>
        <w:ind w:hanging="1"/>
        <w:rPr>
          <w:rStyle w:val="C3"/>
          <w:rFonts w:ascii="Courier New" w:hAnsi="Courier New"/>
        </w:rPr>
      </w:pPr>
    </w:p>
    <w:p>
      <w:pPr>
        <w:pStyle w:val="P2"/>
        <w:ind w:hanging="1"/>
        <w:rPr>
          <w:rStyle w:val="C3"/>
          <w:rFonts w:ascii="Courier New" w:hAnsi="Courier New"/>
        </w:rPr>
      </w:pPr>
    </w:p>
    <w:p>
      <w:pPr>
        <w:pStyle w:val="P1"/>
        <w:ind w:firstLine="1" w:left="708"/>
        <w:rPr>
          <w:rStyle w:val="C3"/>
          <w:b w:val="1"/>
          <w:sz w:val="24"/>
        </w:rPr>
      </w:pPr>
      <w:r>
        <w:rPr>
          <w:rStyle w:val="C3"/>
          <w:sz w:val="24"/>
        </w:rPr>
        <w:t xml:space="preserve">    </w:t>
      </w:r>
      <w:r>
        <w:rPr>
          <w:rStyle w:val="C3"/>
          <w:b w:val="1"/>
          <w:sz w:val="24"/>
        </w:rPr>
        <w:t>EL HONORABLE CONCEJO DELIBERANTE DE LA CIUDAD DE</w:t>
      </w:r>
    </w:p>
    <w:p>
      <w:pPr>
        <w:pStyle w:val="P1"/>
        <w:ind w:left="709"/>
        <w:jc w:val="center"/>
        <w:rPr>
          <w:rStyle w:val="C3"/>
          <w:b w:val="1"/>
          <w:sz w:val="24"/>
        </w:rPr>
      </w:pPr>
    </w:p>
    <w:p>
      <w:pPr>
        <w:pStyle w:val="P1"/>
        <w:ind w:left="709"/>
        <w:jc w:val="center"/>
        <w:rPr>
          <w:rStyle w:val="C3"/>
          <w:b w:val="1"/>
          <w:sz w:val="24"/>
        </w:rPr>
      </w:pPr>
    </w:p>
    <w:p>
      <w:pPr>
        <w:pStyle w:val="P1"/>
        <w:ind w:left="1416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 xml:space="preserve"> ALTA GRACIA SANCIONA CON FUERZA DE ORDENANZA</w:t>
      </w:r>
    </w:p>
    <w:p>
      <w:pPr>
        <w:pStyle w:val="P1"/>
        <w:jc w:val="right"/>
        <w:rPr>
          <w:rStyle w:val="C3"/>
          <w:sz w:val="24"/>
        </w:rPr>
      </w:pPr>
    </w:p>
    <w:p>
      <w:pPr>
        <w:pStyle w:val="P1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b w:val="1"/>
          <w:sz w:val="24"/>
        </w:rPr>
      </w:pPr>
      <w:r>
        <w:rPr>
          <w:rStyle w:val="C3"/>
          <w:b w:val="1"/>
          <w:sz w:val="24"/>
          <w:u w:val="single"/>
        </w:rPr>
        <w:t>Art.1</w:t>
      </w:r>
      <w:r>
        <w:rPr>
          <w:rStyle w:val="C3"/>
          <w:b w:val="1"/>
          <w:sz w:val="24"/>
        </w:rPr>
        <w:t>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EXÍ</w:t>
      </w:r>
      <w:r>
        <w:rPr>
          <w:rStyle w:val="C3"/>
          <w:b w:val="1"/>
          <w:sz w:val="24"/>
        </w:rPr>
        <w:t xml:space="preserve">MASE </w:t>
      </w:r>
      <w:r>
        <w:rPr>
          <w:rStyle w:val="C3"/>
          <w:sz w:val="24"/>
        </w:rPr>
        <w:t xml:space="preserve">al Sr. Arturo H. Varela del pago de los derechos municipales para la rotura de vereda por extensión de red de gas natural a realizarse en un todo de conformidad a plano DC 01962/015, según lo prescripto por el Art. 12, inc. 4, de la Ordenanza N° 7138.  </w:t>
      </w: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</w:t>
      </w:r>
      <w:r>
        <w:rPr>
          <w:rStyle w:val="C3"/>
          <w:b w:val="1"/>
          <w:sz w:val="24"/>
          <w:u w:val="single"/>
        </w:rPr>
        <w:t>2</w:t>
      </w:r>
      <w:r>
        <w:rPr>
          <w:rStyle w:val="C3"/>
          <w:b w:val="1"/>
          <w:sz w:val="24"/>
        </w:rPr>
        <w:t>: PROTOCOLÍ</w:t>
      </w:r>
      <w:r>
        <w:rPr>
          <w:rStyle w:val="C3"/>
          <w:b w:val="1"/>
          <w:sz w:val="24"/>
        </w:rPr>
        <w:t>CESE</w:t>
      </w:r>
      <w:r>
        <w:rPr>
          <w:rStyle w:val="C3"/>
          <w:sz w:val="24"/>
        </w:rPr>
        <w:t>, comuníquese, publíquese en el Boletín Oficial de la Ciudad de Alta Gracia, transcríbase al Libro de Ordenanzas y archívese.</w:t>
      </w: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jc w:val="both"/>
        <w:rPr>
          <w:rStyle w:val="C3"/>
          <w:b w:val="1"/>
          <w:sz w:val="24"/>
        </w:rPr>
      </w:pPr>
    </w:p>
    <w:p>
      <w:pPr>
        <w:pStyle w:val="P1"/>
        <w:jc w:val="both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>DADA EN LA SALA DE SESIONES DEL HONORABLE CONCEJO DELIBERANTE A LOS DIEZ DÍAS DEL MES DE MARZO DEL AÑO DOS MIL CINCO.</w:t>
      </w:r>
    </w:p>
    <w:p>
      <w:pPr>
        <w:pStyle w:val="P1"/>
        <w:jc w:val="both"/>
        <w:rPr>
          <w:rStyle w:val="C3"/>
        </w:rPr>
      </w:pPr>
    </w:p>
    <w:sectPr>
      <w:type w:val="nextPage"/>
      <w:pgSz w:w="11907" w:h="16840" w:code="0"/>
      <w:pgMar w:left="1321" w:right="132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exto sin formato"/>
    <w:basedOn w:val="P0"/>
    <w:next w:val="P1"/>
    <w:pPr/>
    <w:rPr>
      <w:rFonts w:ascii="Courier New" w:hAnsi="Courier New"/>
    </w:rPr>
  </w:style>
  <w:style w:type="paragraph" w:styleId="P2">
    <w:name w:val="Sangría 2 de t. independiente"/>
    <w:basedOn w:val="P0"/>
    <w:next w:val="P2"/>
    <w:pPr>
      <w:ind w:left="709"/>
      <w:jc w:val="both"/>
    </w:pPr>
    <w:rPr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2005-04-18T13:57:00Z</dcterms:created>
  <cp:lastModifiedBy>Ethan Puglia</cp:lastModifiedBy>
  <cp:lastPrinted>2005-04-18T16:42:00Z</cp:lastPrinted>
  <dcterms:modified xsi:type="dcterms:W3CDTF">2019-03-28T17:34:04Z</dcterms:modified>
  <cp:revision>6</cp:revision>
  <dc:title>1¾   «        M</dc:title>
</cp:coreProperties>
</file>