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54DA3" Type="http://schemas.openxmlformats.org/officeDocument/2006/relationships/officeDocument" Target="/word/document.xml" /><Relationship Id="coreR6354DA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71</w:t>
      </w:r>
      <w:r>
        <w:rPr>
          <w:rStyle w:val="C3"/>
          <w:b w:val="1"/>
          <w:sz w:val="24"/>
          <w:u w:val="single"/>
        </w:rPr>
        <w:t>80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Los Expedientes Nº 56/03 Y 48/03-481/04 donde se solicita exención de Tasa por Servicios de Administración y Mantenimiento de los Cementerios;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17 de marzo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1" w:left="708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pStyle w:val="P1"/>
        <w:ind w:firstLine="1" w:left="708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   </w:t>
      </w: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EXÍ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ASE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los titulares de las siguientes identificaciones, en los porcentajes abajo detallados, de la deuda que en concepto de Tasa por Servicios de Administración y Mantenimiento de los Cementerios mantienen con el Municipio respecto de las identificaciones correspondientes: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70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Identificación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% Exención</w:t>
            </w:r>
          </w:p>
        </w:tc>
        <w:tc>
          <w:tcPr>
            <w:tcW w:w="100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97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70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Bustos, Laura Beatriz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7487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56/03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100</w:t>
            </w:r>
          </w:p>
        </w:tc>
        <w:tc>
          <w:tcPr>
            <w:tcW w:w="100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  <w:tc>
          <w:tcPr>
            <w:tcW w:w="197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Diciembre 2004 inclusive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FÍJESE </w:t>
      </w:r>
      <w:r>
        <w:rPr>
          <w:rStyle w:val="C3"/>
          <w:sz w:val="24"/>
        </w:rPr>
        <w:t xml:space="preserve">como cuota social en concepto de Tasa por Servicios de Administración y Mantenimiento de los Cementerios de la deuda que mantienen con el Municipio respecto de las identificaciones correspondientes: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c>
          <w:tcPr>
            <w:tcW w:w="170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Identificación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 xml:space="preserve">Cuota </w:t>
            </w:r>
            <w:r>
              <w:rPr>
                <w:rStyle w:val="C3"/>
                <w:b w:val="1"/>
                <w:sz w:val="24"/>
              </w:rPr>
              <w:t>máxima</w:t>
            </w:r>
          </w:p>
        </w:tc>
        <w:tc>
          <w:tcPr>
            <w:tcW w:w="1005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979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blPrEx>
          <w:tblBorders>
            <w:top w:val="single" w:sz="4" w:space="0" w:shadow="0" w:frame="0"/>
            <w:left w:val="single" w:sz="4" w:space="0" w:shadow="0" w:frame="0"/>
            <w:bottom w:val="single" w:sz="4" w:space="0" w:shadow="0" w:frame="0"/>
            <w:right w:val="single" w:sz="4" w:space="0" w:shadow="0" w:frame="0"/>
            <w:insideH w:val="single" w:sz="4" w:space="0" w:shadow="0" w:frame="0"/>
            <w:insideV w:val="single" w:sz="4" w:space="0" w:shadow="0" w:frame="0"/>
          </w:tblBorders>
          <w:tblLayout w:type="fixed"/>
        </w:tblPrEx>
        <w:tc>
          <w:tcPr>
            <w:tcW w:w="170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Boroni, Ariel Cristian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0395</w:t>
            </w:r>
          </w:p>
        </w:tc>
        <w:tc>
          <w:tcPr>
            <w:tcW w:w="1134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48/03-481/04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$15</w:t>
            </w:r>
          </w:p>
        </w:tc>
        <w:tc>
          <w:tcPr>
            <w:tcW w:w="1005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Enero de 2005</w:t>
            </w:r>
          </w:p>
        </w:tc>
        <w:tc>
          <w:tcPr>
            <w:tcW w:w="1979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Diciembre de 2005</w:t>
            </w:r>
          </w:p>
        </w:tc>
      </w:tr>
    </w:tbl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DIE</w:t>
      </w:r>
      <w:r>
        <w:rPr>
          <w:rStyle w:val="C3"/>
          <w:b w:val="1"/>
          <w:sz w:val="24"/>
        </w:rPr>
        <w:t>CISIETE</w:t>
      </w:r>
      <w:r>
        <w:rPr>
          <w:rStyle w:val="C3"/>
          <w:b w:val="1"/>
          <w:sz w:val="24"/>
        </w:rPr>
        <w:t xml:space="preserve"> DÍAS DEL MES DE MARZO DEL AÑO DOS MIL CINCO.</w:t>
      </w:r>
    </w:p>
    <w:p>
      <w:pPr>
        <w:pStyle w:val="P1"/>
        <w:jc w:val="both"/>
        <w:rPr>
          <w:rStyle w:val="C3"/>
        </w:rPr>
      </w:pPr>
    </w:p>
    <w:p>
      <w:pPr>
        <w:pStyle w:val="P1"/>
        <w:jc w:val="both"/>
        <w:rPr>
          <w:rStyle w:val="C3"/>
        </w:rPr>
      </w:pPr>
    </w:p>
    <w:sectPr>
      <w:type w:val="nextPage"/>
      <w:pgSz w:w="11907" w:h="16840" w:code="0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2005-03-22T21:31:00Z</dcterms:created>
  <cp:lastModifiedBy>Ethan Puglia</cp:lastModifiedBy>
  <cp:lastPrinted>2004-11-10T17:24:00Z</cp:lastPrinted>
  <dcterms:modified xsi:type="dcterms:W3CDTF">2019-03-28T17:34:04Z</dcterms:modified>
  <cp:revision>6</cp:revision>
  <dc:title>1¾   «        M</dc:title>
</cp:coreProperties>
</file>