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48C8E6E" Type="http://schemas.openxmlformats.org/officeDocument/2006/relationships/officeDocument" Target="/word/document.xml" /><Relationship Id="coreR448C8E6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both"/>
        <w:rPr>
          <w:rStyle w:val="C3"/>
          <w:rFonts w:ascii="Courier New" w:hAnsi="Courier New"/>
          <w:sz w:val="24"/>
        </w:rPr>
      </w:pPr>
    </w:p>
    <w:p>
      <w:pPr>
        <w:pStyle w:val="P1"/>
        <w:rPr>
          <w:rStyle w:val="C3"/>
          <w:b w:val="1"/>
          <w:u w:val="single"/>
        </w:rPr>
      </w:pPr>
      <w:r>
        <w:rPr>
          <w:rStyle w:val="C3"/>
          <w:b w:val="1"/>
          <w:u w:val="single"/>
        </w:rPr>
        <w:t>ORDENANZA Nº7191</w:t>
      </w:r>
    </w:p>
    <w:p>
      <w:pPr>
        <w:jc w:val="both"/>
        <w:rPr>
          <w:rStyle w:val="C3"/>
          <w:rFonts w:ascii="Courier New" w:hAnsi="Courier New"/>
          <w:sz w:val="24"/>
        </w:rPr>
      </w:pPr>
      <w:r>
        <w:rPr>
          <w:rStyle w:val="C3"/>
          <w:rFonts w:ascii="Courier New" w:hAnsi="Courier New"/>
          <w:sz w:val="24"/>
        </w:rPr>
        <w:t xml:space="preserve">  </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 xml:space="preserve">Visto: El Expediente Nº 1521/04; y </w:t>
      </w:r>
    </w:p>
    <w:p>
      <w:pPr>
        <w:ind w:hanging="709" w:left="709"/>
        <w:jc w:val="both"/>
        <w:rPr>
          <w:rStyle w:val="C3"/>
          <w:rFonts w:ascii="Courier New" w:hAnsi="Courier New"/>
          <w:sz w:val="24"/>
        </w:rPr>
      </w:pPr>
    </w:p>
    <w:p>
      <w:pPr>
        <w:ind w:left="709"/>
        <w:jc w:val="both"/>
        <w:rPr>
          <w:rStyle w:val="C3"/>
          <w:rFonts w:ascii="Courier New" w:hAnsi="Courier New"/>
          <w:sz w:val="24"/>
        </w:rPr>
      </w:pPr>
    </w:p>
    <w:p>
      <w:pPr>
        <w:pStyle w:val="P2"/>
      </w:pPr>
      <w:r>
        <w:t>C O N S I D E R A N D O</w:t>
      </w:r>
    </w:p>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el mismo es iniciado por la Sra. López Antonia Llelinda, D.N.I. Nº 1.067.644, domiciliada en calle Ituzaingó Nº 992 de nuestra ciudad, en el que solicita exención de la deuda que en concepto de Tasa por Servicios de Administración y Mantenimiento de los Cementerios, respecto de la Identificación Nº 4397, mantiene con el Municipio a la fecha;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el estudio socioeconómico manifiesta que se trata de una mujer viuda de 74 años de edad, la cual percibe una pensión de PESOS DOSCIENTOS NOVENTA Y SIETE CON NOVENTA Y DOS CENTAVOS ($297,92) logrando mínimamente su subsistencia diaria;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en la entrevista manifiesta su compromiso de pago en cuotas a partir del año 2004, ya que la deuda generada en años anteriores debió ser abonada por un familiar quien no se hizo cargo y ha fallecido, sin conocimiento de la solicitante de la falta de pago;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analizado el contenido del Expediente por los miembros de la Comisión de Hacienda de este Honorable Cuerpo, la cual emite despacho favorable aprobado por unanimidad en Sesión Ordinaria de fecha 31 de marzo de 2005.</w:t>
      </w:r>
    </w:p>
    <w:p>
      <w:pPr>
        <w:ind w:left="567"/>
        <w:jc w:val="both"/>
        <w:rPr>
          <w:rStyle w:val="C3"/>
          <w:rFonts w:ascii="Courier New" w:hAnsi="Courier New"/>
          <w:sz w:val="24"/>
        </w:rPr>
      </w:pPr>
    </w:p>
    <w:p>
      <w:pPr>
        <w:jc w:val="both"/>
        <w:rPr>
          <w:rStyle w:val="C3"/>
          <w:rFonts w:ascii="Courier New" w:hAnsi="Courier New"/>
          <w:sz w:val="24"/>
        </w:rPr>
      </w:pPr>
    </w:p>
    <w:p>
      <w:pPr>
        <w:pStyle w:val="P1"/>
        <w:rPr>
          <w:rStyle w:val="C3"/>
          <w:b w:val="1"/>
        </w:rPr>
      </w:pPr>
      <w:r>
        <w:rPr>
          <w:rStyle w:val="C3"/>
          <w:b w:val="1"/>
        </w:rPr>
        <w:t>EL HONORABLE CONCEJO DELIBERANTE DE LA CIUDAD DE</w:t>
      </w:r>
    </w:p>
    <w:p>
      <w:pPr>
        <w:jc w:val="both"/>
        <w:rPr>
          <w:rStyle w:val="C3"/>
          <w:rFonts w:ascii="Courier New" w:hAnsi="Courier New"/>
          <w:b w:val="1"/>
          <w:sz w:val="24"/>
        </w:rPr>
      </w:pPr>
    </w:p>
    <w:p>
      <w:pPr>
        <w:jc w:val="both"/>
        <w:rPr>
          <w:rStyle w:val="C3"/>
          <w:rFonts w:ascii="Courier New" w:hAnsi="Courier New"/>
          <w:b w:val="1"/>
          <w:sz w:val="24"/>
        </w:rPr>
      </w:pPr>
    </w:p>
    <w:p>
      <w:pPr>
        <w:pStyle w:val="P1"/>
        <w:rPr>
          <w:rStyle w:val="C3"/>
        </w:rPr>
      </w:pPr>
      <w:r>
        <w:rPr>
          <w:rStyle w:val="C3"/>
          <w:b w:val="1"/>
        </w:rPr>
        <w:t>ALTA GRACIA SANCIONA CON FUERZA DE ORDENANZA</w:t>
      </w:r>
    </w:p>
    <w:p>
      <w:pPr>
        <w:jc w:val="both"/>
        <w:rPr>
          <w:rStyle w:val="C3"/>
          <w:rFonts w:ascii="Courier New" w:hAnsi="Courier New"/>
          <w:sz w:val="24"/>
        </w:rPr>
      </w:pP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rt.1</w:t>
      </w:r>
      <w:r>
        <w:rPr>
          <w:rStyle w:val="C3"/>
          <w:rFonts w:ascii="Courier New" w:hAnsi="Courier New"/>
          <w:b w:val="1"/>
          <w:sz w:val="24"/>
        </w:rPr>
        <w:t xml:space="preserve">: </w:t>
      </w:r>
      <w:r>
        <w:rPr>
          <w:rStyle w:val="C3"/>
          <w:rFonts w:ascii="Courier New" w:hAnsi="Courier New"/>
          <w:b w:val="1"/>
          <w:sz w:val="24"/>
        </w:rPr>
        <w:t>EXÍ</w:t>
      </w:r>
      <w:r>
        <w:rPr>
          <w:rStyle w:val="C3"/>
          <w:rFonts w:ascii="Courier New" w:hAnsi="Courier New"/>
          <w:b w:val="1"/>
          <w:sz w:val="24"/>
        </w:rPr>
        <w:t>M</w:t>
      </w:r>
      <w:r>
        <w:rPr>
          <w:rStyle w:val="C3"/>
          <w:rFonts w:ascii="Courier New" w:hAnsi="Courier New"/>
          <w:b w:val="1"/>
          <w:sz w:val="24"/>
        </w:rPr>
        <w:t>A</w:t>
      </w:r>
      <w:r>
        <w:rPr>
          <w:rStyle w:val="C3"/>
          <w:rFonts w:ascii="Courier New" w:hAnsi="Courier New"/>
          <w:b w:val="1"/>
          <w:sz w:val="24"/>
        </w:rPr>
        <w:t>SE</w:t>
      </w:r>
      <w:r>
        <w:rPr>
          <w:rStyle w:val="C3"/>
          <w:rFonts w:ascii="Courier New" w:hAnsi="Courier New"/>
          <w:sz w:val="24"/>
        </w:rPr>
        <w:t xml:space="preserve"> a la Sra. López Antonia Llelinda, D.N.I. Nº 1.067.644, en  un CIENTO POR CIENTO (100%) de la deuda </w:t>
      </w:r>
    </w:p>
    <w:p>
      <w:pPr>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que en concepto de Tasa por Servicios de Administración y Mantenimiento de los Cementerios respecto de la Identificación Nº 4397 mantiene con el Municipio hasta diciembre de 2003 y continuar abonando de acuerdo a la Tarifaria año 2004 en adelante.</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w:t>
      </w:r>
      <w:r>
        <w:rPr>
          <w:rStyle w:val="C3"/>
          <w:rFonts w:ascii="Courier New" w:hAnsi="Courier New"/>
          <w:b w:val="1"/>
          <w:sz w:val="24"/>
        </w:rPr>
        <w:t xml:space="preserve"> PROTOCOLÍCESE</w:t>
      </w:r>
      <w:r>
        <w:rPr>
          <w:rStyle w:val="C3"/>
          <w:rFonts w:ascii="Courier New" w:hAnsi="Courier New"/>
          <w:sz w:val="24"/>
        </w:rPr>
        <w:t>, comuníquese, publíquese en el Boletín Oficial de la ciudad de Alta Gracia, incorpórese al Libro de Ordenanzas y archívese.</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pStyle w:val="P5"/>
      </w:pPr>
      <w:r>
        <w:t>DADA EN LA SALA DE SESIONES DEL HONORABLE CONCEJO DELIBERANTE A TREINTA Y UN DÍAS DEL MES DE MARZO DEL AÑO DOS MIL CINCO.</w:t>
      </w: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jc w:val="center"/>
      <w:outlineLvl w:val="0"/>
    </w:pPr>
    <w:rPr>
      <w:rFonts w:ascii="Courier New" w:hAnsi="Courier New"/>
      <w:sz w:val="24"/>
    </w:rPr>
  </w:style>
  <w:style w:type="paragraph" w:styleId="P2">
    <w:name w:val="Título 2"/>
    <w:basedOn w:val="P0"/>
    <w:next w:val="P0"/>
    <w:pPr>
      <w:keepNext w:val="1"/>
      <w:jc w:val="center"/>
      <w:outlineLvl w:val="1"/>
    </w:pPr>
    <w:rPr>
      <w:rFonts w:ascii="Courier New" w:hAnsi="Courier New"/>
      <w:b w:val="1"/>
      <w:sz w:val="24"/>
    </w:rPr>
  </w:style>
  <w:style w:type="paragraph" w:styleId="P3">
    <w:name w:val="Texto sin formato"/>
    <w:basedOn w:val="P0"/>
    <w:next w:val="P3"/>
    <w:pPr/>
    <w:rPr>
      <w:rFonts w:ascii="Courier New" w:hAnsi="Courier New"/>
    </w:rPr>
  </w:style>
  <w:style w:type="paragraph" w:styleId="P4">
    <w:name w:val="Sangría 2 de t. independiente"/>
    <w:basedOn w:val="P0"/>
    <w:next w:val="P4"/>
    <w:pPr>
      <w:ind w:left="709"/>
      <w:jc w:val="both"/>
    </w:pPr>
    <w:rPr>
      <w:sz w:val="24"/>
    </w:rPr>
  </w:style>
  <w:style w:type="paragraph" w:styleId="P5">
    <w:name w:val="Texto independiente"/>
    <w:basedOn w:val="P0"/>
    <w:next w:val="P5"/>
    <w:pPr>
      <w:jc w:val="both"/>
    </w:pPr>
    <w:rPr>
      <w:rFonts w:ascii="Courier New" w:hAnsi="Courier New"/>
      <w:b w:val="1"/>
      <w:sz w:val="24"/>
    </w:rPr>
  </w:style>
  <w:style w:type="paragraph" w:styleId="P6">
    <w:name w:val="Sangría de t. independiente"/>
    <w:basedOn w:val="P0"/>
    <w:next w:val="P6"/>
    <w:pPr>
      <w:ind w:hanging="709" w:left="709"/>
      <w:jc w:val="both"/>
    </w:pPr>
    <w:rPr>
      <w:rFonts w:ascii="Courier New" w:hAnsi="Courier New"/>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2005-04-05T22:30:00Z</dcterms:created>
  <cp:lastModifiedBy>Ethan Puglia</cp:lastModifiedBy>
  <cp:lastPrinted>2005-04-05T22:43:00Z</cp:lastPrinted>
  <dcterms:modified xsi:type="dcterms:W3CDTF">2019-03-28T17:34:04Z</dcterms:modified>
  <cp:revision>11</cp:revision>
  <dc:title>1¾   «        M</dc:title>
</cp:coreProperties>
</file>