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DE83D" Type="http://schemas.openxmlformats.org/officeDocument/2006/relationships/officeDocument" Target="/word/document.xml" /><Relationship Id="coreR4BDE83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71</w:t>
      </w:r>
      <w:r>
        <w:rPr>
          <w:rStyle w:val="C3"/>
          <w:b w:val="1"/>
          <w:sz w:val="24"/>
          <w:u w:val="single"/>
        </w:rPr>
        <w:t>95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  <w:r>
        <w:rPr>
          <w:rStyle w:val="C3"/>
          <w:sz w:val="24"/>
        </w:rPr>
        <w:t xml:space="preserve">Visto: La habilitación de un nuevo Centro de Salud en B° Cámara; y </w:t>
      </w:r>
    </w:p>
    <w:p>
      <w:pPr>
        <w:pStyle w:val="P1"/>
        <w:ind w:left="2832"/>
        <w:rPr>
          <w:rStyle w:val="C3"/>
          <w:b w:val="1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impone el reconocimiento a aquellos que dedicaron todo su esfuerzo y vocación de servicio para el desarrollo del Sistema de Salud Municipal, perteneciente a la Dirección de Salud Pública y Medio Ambiente;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desde la creación del Centro de Salud N° 1 de Villa Oviedo, en la década de los años 60, este sistema se ha desarrollado en consonancia con el aumento creciente de atención primaria de la salud, en forma racional y coherente;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tal desarrollo contó con la activa participación de numerosos profesionales, entre los cuales y en particular es un deber resaltar la figura del Dr. Manuel José Frías;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mencionado facultativo y mejor vecino, fue un pionero y maestro de médicos, los que se formaron imbuidos, a través de su ejemplo, de los valores científicos y éticos del humanismo al servicio de la sociedad;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justo y merecido reconocer tan altruista trayectoria profesional a quienes con su diaria labor al servicio de la salud pública procuraron mejorar constantemente la calidad de vida de los que menos poseen;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Proyecto de Ordenanza, se emite despacho favorable aprobado por unanimidad en Sesión Ordinaria de fecha 07 de abril de 2005.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firstLine="708" w:left="708"/>
        <w:jc w:val="right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hanging="708" w:left="708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DESÍGNESE “</w:t>
      </w:r>
      <w:r>
        <w:rPr>
          <w:rStyle w:val="C3"/>
          <w:sz w:val="24"/>
        </w:rPr>
        <w:t>Dr. Manuel José Frías” al Centro de Salud N° 11 sito en Barrio Cámara, dependiente de la Dirección de Salud y Medio Ambiente de la Municipalidad de Alta Gracia</w:t>
      </w:r>
      <w:r>
        <w:rPr>
          <w:rStyle w:val="C3"/>
          <w:b w:val="1"/>
          <w:sz w:val="24"/>
        </w:rPr>
        <w:t>.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LOS </w:t>
      </w:r>
      <w:r>
        <w:rPr>
          <w:rStyle w:val="C3"/>
          <w:b w:val="1"/>
          <w:sz w:val="24"/>
        </w:rPr>
        <w:t>SIETE</w:t>
      </w:r>
      <w:r>
        <w:rPr>
          <w:rStyle w:val="C3"/>
          <w:b w:val="1"/>
          <w:sz w:val="24"/>
        </w:rPr>
        <w:t xml:space="preserve"> DIAS DEL MES DE </w:t>
      </w:r>
      <w:r>
        <w:rPr>
          <w:rStyle w:val="C3"/>
          <w:b w:val="1"/>
          <w:sz w:val="24"/>
        </w:rPr>
        <w:t>ABRIL</w:t>
      </w:r>
      <w:r>
        <w:rPr>
          <w:rStyle w:val="C3"/>
          <w:b w:val="1"/>
          <w:sz w:val="24"/>
        </w:rPr>
        <w:t xml:space="preserve"> DEL AÑO DOS MIL C</w:t>
      </w:r>
      <w:r>
        <w:rPr>
          <w:rStyle w:val="C3"/>
          <w:b w:val="1"/>
          <w:sz w:val="24"/>
        </w:rPr>
        <w:t>INCO</w:t>
      </w:r>
      <w:r>
        <w:rPr>
          <w:rStyle w:val="C3"/>
          <w:b w:val="1"/>
          <w:sz w:val="24"/>
        </w:rPr>
        <w:t>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sectPr>
      <w:type w:val="nextPage"/>
      <w:pgSz w:w="11907" w:h="16840" w:code="0"/>
      <w:pgMar w:left="1701" w:right="1321" w:top="1418" w:bottom="1418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2005-04-07T15:27:00Z</dcterms:created>
  <cp:lastModifiedBy>Ethan Puglia</cp:lastModifiedBy>
  <cp:lastPrinted>2005-04-04T14:33:00Z</cp:lastPrinted>
  <dcterms:modified xsi:type="dcterms:W3CDTF">2019-03-28T17:34:05Z</dcterms:modified>
  <cp:revision>9</cp:revision>
  <dc:title>1¾   «        M</dc:title>
</cp:coreProperties>
</file>