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8E356B" Type="http://schemas.openxmlformats.org/officeDocument/2006/relationships/officeDocument" Target="/word/document.xml" /><Relationship Id="coreR6B8E356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7224</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sz w:val="24"/>
        </w:rPr>
        <w:t xml:space="preserve">Visto: La solicitud presentada por el Grupo “Convirtiendo Dolor en Esperanza”, del I.P.E.M. Nº 265 Escuela de Minería de José de la Quintana; y </w:t>
      </w:r>
    </w:p>
    <w:p>
      <w:pPr>
        <w:pStyle w:val="P1"/>
        <w:ind w:hanging="709" w:left="709"/>
        <w:jc w:val="both"/>
        <w:rPr>
          <w:rStyle w:val="C3"/>
          <w:sz w:val="24"/>
        </w:rPr>
      </w:pPr>
    </w:p>
    <w:p>
      <w:pPr>
        <w:pStyle w:val="P1"/>
        <w:ind w:hanging="709" w:left="709"/>
        <w:jc w:val="both"/>
        <w:rPr>
          <w:rStyle w:val="C3"/>
          <w:sz w:val="24"/>
        </w:rPr>
      </w:pP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left="708"/>
        <w:rPr>
          <w:rStyle w:val="C3"/>
          <w:rFonts w:ascii="Courier New" w:hAnsi="Courier New"/>
        </w:rPr>
      </w:pPr>
      <w:r>
        <w:rPr>
          <w:rStyle w:val="C3"/>
          <w:rFonts w:ascii="Courier New" w:hAnsi="Courier New"/>
        </w:rPr>
        <w:t xml:space="preserve">Que el mencionado grupo solicita autorización para realizar el día 30 de mayo en Plaza Solares  a las 10:30 hs. el acto Día del Donante, con el auspicio de la Municipalidad de Alta Gracia, el Rotary Club y la Agencia Córdoba Ciencia;</w:t>
      </w:r>
    </w:p>
    <w:p>
      <w:pPr>
        <w:pStyle w:val="P2"/>
        <w:ind w:left="708"/>
        <w:rPr>
          <w:rStyle w:val="C3"/>
          <w:rFonts w:ascii="Courier New" w:hAnsi="Courier New"/>
        </w:rPr>
      </w:pPr>
    </w:p>
    <w:p>
      <w:pPr>
        <w:pStyle w:val="P2"/>
        <w:ind w:hanging="1"/>
        <w:rPr>
          <w:rStyle w:val="C3"/>
          <w:rFonts w:ascii="Courier New" w:hAnsi="Courier New"/>
        </w:rPr>
      </w:pPr>
      <w:r>
        <w:rPr>
          <w:rStyle w:val="C3"/>
          <w:rFonts w:ascii="Courier New" w:hAnsi="Courier New"/>
        </w:rPr>
        <w:t>Que los objetivos del mencionado acto tienen por finalidad promover la donación de órganos a tiempo para salvar más vidas, concientizar sobre la importancia de donar órganos y acrecentar la lista de donantes;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proyecto tiene su iniciativa en los alumnos y las mencionadas actividades están destinadas a las escuelas primarias y secundarias, realizándose el concurso de afiches “Prolongar la Vida a través de la Donación”;  </w:t>
      </w:r>
    </w:p>
    <w:p>
      <w:pPr>
        <w:pStyle w:val="P2"/>
        <w:ind w:left="708"/>
        <w:rPr>
          <w:rStyle w:val="C3"/>
          <w:rFonts w:ascii="Courier New" w:hAnsi="Courier New"/>
        </w:rPr>
      </w:pPr>
    </w:p>
    <w:p>
      <w:pPr>
        <w:pStyle w:val="P2"/>
        <w:ind w:left="708"/>
        <w:rPr>
          <w:rStyle w:val="C3"/>
          <w:rFonts w:ascii="Courier New" w:hAnsi="Courier New"/>
        </w:rPr>
      </w:pPr>
      <w:r>
        <w:rPr>
          <w:rStyle w:val="C3"/>
          <w:rFonts w:ascii="Courier New" w:hAnsi="Courier New"/>
        </w:rPr>
        <w:t>Que analizado la cuestión se emite despacho favorable, aprobado por unanimidad en Sesión ordinaria de fecha 12 de mayo de 2005.</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rPr>
          <w:rStyle w:val="C3"/>
          <w:b w:val="1"/>
          <w:sz w:val="24"/>
        </w:rPr>
      </w:pPr>
      <w:r>
        <w:rPr>
          <w:rStyle w:val="C3"/>
          <w:b w:val="1"/>
          <w:sz w:val="24"/>
        </w:rPr>
        <w:t xml:space="preserve">  </w:t>
        <w:tab/>
        <w:tab/>
        <w:t xml:space="preserve">  ALTA GRACIA SANCIONA CON FUERZA DE ORDENANZA</w:t>
      </w:r>
    </w:p>
    <w:p>
      <w:pPr>
        <w:pStyle w:val="P1"/>
        <w:ind w:hanging="709" w:left="709"/>
        <w:jc w:val="both"/>
        <w:rPr>
          <w:rStyle w:val="C3"/>
          <w:b w:val="1"/>
          <w:sz w:val="24"/>
          <w:u w:val="single"/>
        </w:rPr>
      </w:pP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AUTORIZASE</w:t>
      </w:r>
      <w:r>
        <w:rPr>
          <w:rStyle w:val="C3"/>
          <w:sz w:val="24"/>
        </w:rPr>
        <w:t xml:space="preserve"> el uso de la Plaza Manuel Solares al I.P.E.M. Nº 265 Escuela de Minería de José de la Quintana para la realización del acto central del Día del Donante, organizado por el grupo “Convirtiendo Dolor en Esperanza”, el día 30 de mayo del corriente año a partir de las 10:30 hs.</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LOS DOCE DÍAS DEL MES DE MAYO DEL AÑO DOS MIL CINCO.</w:t>
      </w: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2005-05-16T16:55:00Z</dcterms:created>
  <cp:lastModifiedBy>Ethan Puglia</cp:lastModifiedBy>
  <cp:lastPrinted>2005-05-19T14:14:00Z</cp:lastPrinted>
  <dcterms:modified xsi:type="dcterms:W3CDTF">2019-03-28T17:34:05Z</dcterms:modified>
  <cp:revision>11</cp:revision>
  <dc:title>1¾   «        M</dc:title>
</cp:coreProperties>
</file>