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8F49C1" Type="http://schemas.openxmlformats.org/officeDocument/2006/relationships/officeDocument" Target="/word/document.xml" /><Relationship Id="coreR248F49C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7240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Visto: El </w:t>
      </w:r>
      <w:r>
        <w:rPr>
          <w:rStyle w:val="C3"/>
          <w:rFonts w:ascii="Courier New" w:hAnsi="Courier New"/>
          <w:b w:val="0"/>
        </w:rPr>
        <w:t xml:space="preserve">Expediente N° </w:t>
      </w:r>
      <w:r>
        <w:rPr>
          <w:rStyle w:val="C3"/>
          <w:rFonts w:ascii="Courier New" w:hAnsi="Courier New"/>
          <w:b w:val="0"/>
        </w:rPr>
        <w:t>237/I/03</w:t>
      </w:r>
      <w:r>
        <w:rPr>
          <w:rStyle w:val="C3"/>
          <w:rFonts w:ascii="Courier New" w:hAnsi="Courier New"/>
          <w:b w:val="0"/>
        </w:rPr>
        <w:t>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el mismo</w:t>
      </w:r>
      <w:r>
        <w:rPr>
          <w:rStyle w:val="C3"/>
          <w:rFonts w:ascii="Courier New" w:hAnsi="Courier New"/>
          <w:b w:val="0"/>
        </w:rPr>
        <w:t xml:space="preserve"> es</w:t>
      </w:r>
      <w:r>
        <w:rPr>
          <w:rStyle w:val="C3"/>
          <w:rFonts w:ascii="Courier New" w:hAnsi="Courier New"/>
          <w:b w:val="0"/>
        </w:rPr>
        <w:t xml:space="preserve"> presentado por Administración de Cementerio, mediante el cual se trata la solicitud de adquisición de uso de nichera del Cementerio Municipal, Identificaci</w:t>
      </w:r>
      <w:r>
        <w:rPr>
          <w:rStyle w:val="C3"/>
          <w:rFonts w:ascii="Courier New" w:hAnsi="Courier New"/>
          <w:b w:val="0"/>
        </w:rPr>
        <w:t xml:space="preserve">ón N° 402 Ubicación Sección P2-40-3, efectuada por el Sr. </w:t>
      </w:r>
      <w:r>
        <w:rPr>
          <w:rStyle w:val="C3"/>
          <w:rFonts w:ascii="Courier New" w:hAnsi="Courier New"/>
          <w:b w:val="0"/>
        </w:rPr>
        <w:t xml:space="preserve">Héctor Isidro Haedo, D.N.I. N° </w:t>
      </w:r>
      <w:r>
        <w:rPr>
          <w:rStyle w:val="C3"/>
          <w:rFonts w:ascii="Courier New" w:hAnsi="Courier New"/>
          <w:b w:val="0"/>
        </w:rPr>
        <w:t xml:space="preserve">7.368.519;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 xml:space="preserve"> la referida nichera es de propiedad del Municipio según consta a fs. 6, 7, 8, 9 y 10 (copias de Ordenanza N° 5590 y Decreto N° 1820/04, respectivamente);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a fs. 4 la Comisión de Hacienda de este Honorable Cuerpo, con fecha 03/06/04, emite despacho unánime a los fines de acceder a lo solicitado, previo trámite y presentación de la documentación pertinente y del cálculo del costo de la parcela y construcción;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a fs. 5 consta el valor de la citada nichera; 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 fs. 10 vta. se encuentra el informe de Asesoría Letrada, aconsejando la aprobación de una Ordenanza en la cual se autorice la Concesión de Uso solicitada;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evaluado el contenido del </w:t>
      </w:r>
      <w:r>
        <w:rPr>
          <w:rStyle w:val="C3"/>
          <w:rFonts w:ascii="Courier New" w:hAnsi="Courier New"/>
          <w:b w:val="0"/>
        </w:rPr>
        <w:t>Expediente</w:t>
      </w:r>
      <w:r>
        <w:rPr>
          <w:rStyle w:val="C3"/>
          <w:rFonts w:ascii="Courier New" w:hAnsi="Courier New"/>
          <w:b w:val="0"/>
        </w:rPr>
        <w:t xml:space="preserve"> por la</w:t>
      </w:r>
      <w:r>
        <w:rPr>
          <w:rStyle w:val="C3"/>
          <w:rFonts w:ascii="Courier New" w:hAnsi="Courier New"/>
          <w:b w:val="0"/>
        </w:rPr>
        <w:t xml:space="preserve"> Comisión de </w:t>
      </w:r>
      <w:r>
        <w:rPr>
          <w:rStyle w:val="C3"/>
          <w:rFonts w:ascii="Courier New" w:hAnsi="Courier New"/>
          <w:b w:val="0"/>
        </w:rPr>
        <w:t>Legislación General</w:t>
      </w:r>
      <w:r>
        <w:rPr>
          <w:rStyle w:val="C3"/>
          <w:rFonts w:ascii="Courier New" w:hAnsi="Courier New"/>
          <w:b w:val="0"/>
        </w:rPr>
        <w:t xml:space="preserve"> de este Honorable Cuerpo, la misma emite despacho favorable</w:t>
      </w:r>
      <w:r>
        <w:rPr>
          <w:rStyle w:val="C3"/>
          <w:rFonts w:ascii="Courier New" w:hAnsi="Courier New"/>
          <w:b w:val="0"/>
        </w:rPr>
        <w:t xml:space="preserve"> accediendo a lo solicitado, el cual es aprobado por unanimida</w:t>
      </w:r>
      <w:r>
        <w:rPr>
          <w:rStyle w:val="C3"/>
          <w:rFonts w:ascii="Courier New" w:hAnsi="Courier New"/>
          <w:b w:val="0"/>
        </w:rPr>
        <w:t>d en Sesión Ordinaria de fecha 02</w:t>
      </w:r>
      <w:r>
        <w:rPr>
          <w:rStyle w:val="C3"/>
          <w:rFonts w:ascii="Courier New" w:hAnsi="Courier New"/>
          <w:b w:val="0"/>
        </w:rPr>
        <w:t xml:space="preserve"> de </w:t>
      </w:r>
      <w:r>
        <w:rPr>
          <w:rStyle w:val="C3"/>
          <w:rFonts w:ascii="Courier New" w:hAnsi="Courier New"/>
          <w:b w:val="0"/>
        </w:rPr>
        <w:t>junio</w:t>
      </w:r>
      <w:r>
        <w:rPr>
          <w:rStyle w:val="C3"/>
          <w:rFonts w:ascii="Courier New" w:hAnsi="Courier New"/>
          <w:b w:val="0"/>
        </w:rPr>
        <w:t xml:space="preserve">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ind w:firstLine="708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ALTA GRACIA SANCIONA CON FUERZA DE ORDENANZA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jc w:val="right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AUTORÍZASE </w:t>
      </w:r>
      <w:r>
        <w:rPr>
          <w:rStyle w:val="C3"/>
          <w:rFonts w:ascii="Courier New" w:hAnsi="Courier New"/>
          <w:b w:val="0"/>
        </w:rPr>
        <w:t>al Departamento Ejecutivo a otorgar la concesi</w:t>
      </w:r>
      <w:r>
        <w:rPr>
          <w:rStyle w:val="C3"/>
          <w:rFonts w:ascii="Courier New" w:hAnsi="Courier New"/>
          <w:b w:val="0"/>
        </w:rPr>
        <w:t>ón de uso de nichera del Cementerio M</w:t>
      </w:r>
      <w:r>
        <w:rPr>
          <w:rStyle w:val="C3"/>
          <w:rFonts w:ascii="Courier New" w:hAnsi="Courier New"/>
          <w:b w:val="0"/>
        </w:rPr>
        <w:t>unicip</w:t>
      </w:r>
      <w:r>
        <w:rPr>
          <w:rStyle w:val="C3"/>
          <w:rFonts w:ascii="Courier New" w:hAnsi="Courier New"/>
          <w:b w:val="0"/>
        </w:rPr>
        <w:t>al identificada con el N° 402, U</w:t>
      </w:r>
      <w:r>
        <w:rPr>
          <w:rStyle w:val="C3"/>
          <w:rFonts w:ascii="Courier New" w:hAnsi="Courier New"/>
          <w:b w:val="0"/>
        </w:rPr>
        <w:t>bicación P2-40-3 al Sr.</w:t>
      </w:r>
      <w:r>
        <w:rPr>
          <w:rStyle w:val="C3"/>
          <w:rFonts w:ascii="Courier New" w:hAnsi="Courier New"/>
          <w:b w:val="0"/>
        </w:rPr>
        <w:t xml:space="preserve"> Héctor Isidro Haedo D.N.I. N° </w:t>
      </w:r>
      <w:r>
        <w:rPr>
          <w:rStyle w:val="C3"/>
          <w:rFonts w:ascii="Courier New" w:hAnsi="Courier New"/>
          <w:b w:val="0"/>
        </w:rPr>
        <w:t>7.368.519, teniendo en cuenta los costos establecidos a fs. 5 del Expediente N° 237/I/04 y las Ordenanzas vigentes en la materia</w:t>
      </w:r>
      <w:r>
        <w:rPr>
          <w:rStyle w:val="C3"/>
          <w:rFonts w:ascii="Courier New" w:hAnsi="Courier New"/>
          <w:b w:val="0"/>
        </w:rPr>
        <w:t>.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DOS DÍAS DEL MES DE JUNIO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985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2005-06-06T18:33:00Z</dcterms:created>
  <cp:lastModifiedBy>Ethan Puglia</cp:lastModifiedBy>
  <cp:lastPrinted>2005-06-09T14:56:00Z</cp:lastPrinted>
  <dcterms:modified xsi:type="dcterms:W3CDTF">2019-03-28T17:34:06Z</dcterms:modified>
  <cp:revision>9</cp:revision>
  <dc:title>Visto: El Expediente N§ 253/I/2000 iniciado por el Departa-</dc:title>
</cp:coreProperties>
</file>