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A769FF9" Type="http://schemas.openxmlformats.org/officeDocument/2006/relationships/officeDocument" Target="/word/document.xml" /><Relationship Id="coreR1A769FF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jc w:val="center"/>
        <w:rPr>
          <w:rStyle w:val="C3"/>
          <w:b w:val="1"/>
          <w:sz w:val="24"/>
          <w:u w:val="single"/>
        </w:rPr>
      </w:pPr>
    </w:p>
    <w:p>
      <w:pPr>
        <w:pStyle w:val="P1"/>
        <w:jc w:val="center"/>
        <w:rPr>
          <w:rStyle w:val="C3"/>
          <w:sz w:val="24"/>
        </w:rPr>
      </w:pPr>
      <w:r>
        <w:rPr>
          <w:rStyle w:val="C3"/>
          <w:b w:val="1"/>
          <w:sz w:val="24"/>
          <w:u w:val="single"/>
        </w:rPr>
        <w:t xml:space="preserve">ORDENANZA  Nº 72</w:t>
      </w:r>
      <w:r>
        <w:rPr>
          <w:rStyle w:val="C3"/>
          <w:b w:val="1"/>
          <w:sz w:val="24"/>
          <w:u w:val="single"/>
        </w:rPr>
        <w:t>94</w:t>
      </w:r>
    </w:p>
    <w:p>
      <w:pPr>
        <w:pStyle w:val="P1"/>
        <w:jc w:val="both"/>
        <w:rPr>
          <w:rStyle w:val="C3"/>
          <w:sz w:val="24"/>
        </w:rPr>
      </w:pPr>
    </w:p>
    <w:p>
      <w:pPr>
        <w:pStyle w:val="P1"/>
        <w:jc w:val="both"/>
        <w:rPr>
          <w:rStyle w:val="C3"/>
          <w:sz w:val="24"/>
        </w:rPr>
      </w:pPr>
    </w:p>
    <w:p>
      <w:pPr>
        <w:pStyle w:val="P1"/>
        <w:ind w:hanging="709" w:left="709"/>
        <w:jc w:val="both"/>
        <w:rPr>
          <w:rStyle w:val="C3"/>
          <w:sz w:val="24"/>
        </w:rPr>
      </w:pPr>
      <w:r>
        <w:rPr>
          <w:rStyle w:val="C3"/>
          <w:sz w:val="24"/>
        </w:rPr>
        <w:t xml:space="preserve">Visto: El Expediente Nº 587/2005 y la FUNDACION EFFETÁ; y </w:t>
      </w:r>
    </w:p>
    <w:p>
      <w:pPr>
        <w:pStyle w:val="P1"/>
        <w:ind w:hanging="709" w:left="709"/>
        <w:jc w:val="both"/>
        <w:rPr>
          <w:rStyle w:val="C3"/>
          <w:sz w:val="24"/>
        </w:rPr>
      </w:pPr>
    </w:p>
    <w:p>
      <w:pPr>
        <w:pStyle w:val="P1"/>
        <w:ind w:hanging="709" w:left="709"/>
        <w:jc w:val="both"/>
        <w:rPr>
          <w:rStyle w:val="C3"/>
          <w:sz w:val="24"/>
        </w:rPr>
      </w:pPr>
    </w:p>
    <w:p>
      <w:pPr>
        <w:pStyle w:val="P1"/>
        <w:ind w:left="2832"/>
        <w:rPr>
          <w:rStyle w:val="C3"/>
          <w:b w:val="1"/>
          <w:sz w:val="24"/>
        </w:rPr>
      </w:pPr>
      <w:r>
        <w:rPr>
          <w:rStyle w:val="C3"/>
          <w:b w:val="1"/>
          <w:sz w:val="24"/>
        </w:rPr>
        <w:t xml:space="preserve">   C O N S I D E R A N D O</w:t>
      </w:r>
    </w:p>
    <w:p>
      <w:pPr>
        <w:pStyle w:val="P2"/>
        <w:ind w:left="0"/>
        <w:rPr>
          <w:rStyle w:val="C3"/>
          <w:rFonts w:ascii="Courier New" w:hAnsi="Courier New"/>
        </w:rPr>
      </w:pPr>
    </w:p>
    <w:p>
      <w:pPr>
        <w:pStyle w:val="P2"/>
        <w:ind w:left="0"/>
        <w:rPr>
          <w:rStyle w:val="C3"/>
          <w:rFonts w:ascii="Courier New" w:hAnsi="Courier New"/>
        </w:rPr>
      </w:pPr>
      <w:r>
        <w:rPr>
          <w:rStyle w:val="C3"/>
          <w:rFonts w:ascii="Courier New" w:hAnsi="Courier New"/>
        </w:rPr>
        <w:tab/>
      </w:r>
    </w:p>
    <w:p>
      <w:pPr>
        <w:pStyle w:val="P2"/>
        <w:ind w:left="708"/>
        <w:rPr>
          <w:rStyle w:val="C3"/>
          <w:rFonts w:ascii="Courier New" w:hAnsi="Courier New"/>
        </w:rPr>
      </w:pPr>
      <w:r>
        <w:rPr>
          <w:rStyle w:val="C3"/>
          <w:rFonts w:ascii="Courier New" w:hAnsi="Courier New"/>
        </w:rPr>
        <w:t>Que la mencionada fundación, es una institución civil de bien público sin fines de lucro;</w:t>
      </w:r>
    </w:p>
    <w:p>
      <w:pPr>
        <w:pStyle w:val="P2"/>
        <w:ind w:left="708"/>
        <w:rPr>
          <w:rStyle w:val="C3"/>
          <w:rFonts w:ascii="Courier New" w:hAnsi="Courier New"/>
        </w:rPr>
      </w:pPr>
    </w:p>
    <w:p>
      <w:pPr>
        <w:pStyle w:val="P2"/>
        <w:ind w:hanging="1"/>
        <w:rPr>
          <w:rStyle w:val="C3"/>
          <w:rFonts w:ascii="Courier New" w:hAnsi="Courier New"/>
        </w:rPr>
      </w:pPr>
      <w:r>
        <w:rPr>
          <w:rStyle w:val="C3"/>
          <w:rFonts w:ascii="Courier New" w:hAnsi="Courier New"/>
        </w:rPr>
        <w:t>Que su objeto es impulsar la ayuda solidaria de manera integral, cuyo marco principal es la problemática social existente en nuestro país;</w:t>
      </w:r>
    </w:p>
    <w:p>
      <w:pPr>
        <w:pStyle w:val="P2"/>
        <w:ind w:hanging="1"/>
        <w:rPr>
          <w:rStyle w:val="C3"/>
          <w:rFonts w:ascii="Courier New" w:hAnsi="Courier New"/>
        </w:rPr>
      </w:pPr>
    </w:p>
    <w:p>
      <w:pPr>
        <w:pStyle w:val="P2"/>
        <w:ind w:hanging="1"/>
        <w:rPr>
          <w:rStyle w:val="C3"/>
          <w:rFonts w:ascii="Courier New" w:hAnsi="Courier New"/>
        </w:rPr>
      </w:pPr>
      <w:r>
        <w:rPr>
          <w:rStyle w:val="C3"/>
          <w:rFonts w:ascii="Courier New" w:hAnsi="Courier New"/>
        </w:rPr>
        <w:t xml:space="preserve">Que mediante nota, el padre Andrés Toledo, D.N.I. Nº 20.268.180, miembro de la referida asociación, solicita en comodato el edificio del ex matadero municipal;  </w:t>
      </w:r>
    </w:p>
    <w:p>
      <w:pPr>
        <w:pStyle w:val="P2"/>
        <w:ind w:left="708"/>
        <w:rPr>
          <w:rStyle w:val="C3"/>
          <w:rFonts w:ascii="Courier New" w:hAnsi="Courier New"/>
        </w:rPr>
      </w:pPr>
    </w:p>
    <w:p>
      <w:pPr>
        <w:pStyle w:val="P2"/>
        <w:ind w:left="708"/>
        <w:rPr>
          <w:rStyle w:val="C3"/>
          <w:rFonts w:ascii="Courier New" w:hAnsi="Courier New"/>
        </w:rPr>
      </w:pPr>
      <w:r>
        <w:rPr>
          <w:rStyle w:val="C3"/>
          <w:rFonts w:ascii="Courier New" w:hAnsi="Courier New"/>
        </w:rPr>
        <w:t>Que en dicho inmueble, la fundación llevaría a cabo la concreción y puesta en funcionamiento de una escuela agrotécnica con orientación agropecuaria y una clara faceta productiva;</w:t>
      </w:r>
    </w:p>
    <w:p>
      <w:pPr>
        <w:pStyle w:val="P2"/>
        <w:ind w:left="708"/>
        <w:rPr>
          <w:rStyle w:val="C3"/>
          <w:rFonts w:ascii="Courier New" w:hAnsi="Courier New"/>
        </w:rPr>
      </w:pPr>
    </w:p>
    <w:p>
      <w:pPr>
        <w:pStyle w:val="P2"/>
        <w:ind w:left="708"/>
        <w:rPr>
          <w:rStyle w:val="C3"/>
          <w:rFonts w:ascii="Courier New" w:hAnsi="Courier New"/>
        </w:rPr>
      </w:pPr>
      <w:r>
        <w:rPr>
          <w:rStyle w:val="C3"/>
          <w:rFonts w:ascii="Courier New" w:hAnsi="Courier New"/>
        </w:rPr>
        <w:t>Que es intención reacondicionar y refuncionalizar la vieja estructura, para convertirla en un centro educativo destinado a la contención de jóvenes desprotegidos y que se encuentran en franja de riesgo;</w:t>
      </w:r>
    </w:p>
    <w:p>
      <w:pPr>
        <w:pStyle w:val="P2"/>
        <w:ind w:left="708"/>
        <w:rPr>
          <w:rStyle w:val="C3"/>
          <w:rFonts w:ascii="Courier New" w:hAnsi="Courier New"/>
        </w:rPr>
      </w:pPr>
    </w:p>
    <w:p>
      <w:pPr>
        <w:pStyle w:val="P2"/>
        <w:ind w:left="708"/>
        <w:rPr>
          <w:rStyle w:val="C3"/>
          <w:rFonts w:ascii="Courier New" w:hAnsi="Courier New"/>
        </w:rPr>
      </w:pPr>
      <w:r>
        <w:rPr>
          <w:rStyle w:val="C3"/>
          <w:rFonts w:ascii="Courier New" w:hAnsi="Courier New"/>
        </w:rPr>
        <w:t>Que siendo el mismo, un proyecto que fomenta la cultura del trabajo, favorece la creación de fuentes laborales, el desarrollo y desigualdades, en particular de los mas necesitados;</w:t>
      </w:r>
    </w:p>
    <w:p>
      <w:pPr>
        <w:pStyle w:val="P2"/>
        <w:ind w:left="708"/>
        <w:rPr>
          <w:rStyle w:val="C3"/>
          <w:rFonts w:ascii="Courier New" w:hAnsi="Courier New"/>
        </w:rPr>
      </w:pPr>
    </w:p>
    <w:p>
      <w:pPr>
        <w:pStyle w:val="P2"/>
        <w:ind w:left="708"/>
        <w:rPr>
          <w:rStyle w:val="C3"/>
          <w:rFonts w:ascii="Courier New" w:hAnsi="Courier New"/>
        </w:rPr>
      </w:pPr>
      <w:r>
        <w:rPr>
          <w:rStyle w:val="C3"/>
          <w:rFonts w:ascii="Courier New" w:hAnsi="Courier New"/>
        </w:rPr>
        <w:t>Que analizado el Proyecto de Ordenanza por el Concejo Constituido en Comisión se emite despacho favorable con modificaciones aprobado por unanimidad en Sesión Ordinaria de fecha 08 de septiembre de 2005.</w:t>
      </w:r>
    </w:p>
    <w:p>
      <w:pPr>
        <w:pStyle w:val="P2"/>
        <w:ind w:hanging="1"/>
        <w:rPr>
          <w:rStyle w:val="C3"/>
          <w:rFonts w:ascii="Courier New" w:hAnsi="Courier New"/>
        </w:rPr>
      </w:pPr>
    </w:p>
    <w:p>
      <w:pPr>
        <w:pStyle w:val="P2"/>
        <w:ind w:hanging="1"/>
        <w:rPr>
          <w:rStyle w:val="C3"/>
          <w:rFonts w:ascii="Courier New" w:hAnsi="Courier New"/>
        </w:rPr>
      </w:pPr>
    </w:p>
    <w:p>
      <w:pPr>
        <w:pStyle w:val="P1"/>
        <w:ind w:firstLine="708" w:left="708"/>
        <w:rPr>
          <w:rStyle w:val="C3"/>
          <w:b w:val="1"/>
          <w:sz w:val="24"/>
        </w:rPr>
      </w:pPr>
      <w:r>
        <w:rPr>
          <w:rStyle w:val="C3"/>
          <w:b w:val="1"/>
          <w:sz w:val="24"/>
        </w:rPr>
        <w:t>EL HONORABLE CONCEJO DELIBERANTE DE LA CIUDAD DE</w:t>
      </w:r>
    </w:p>
    <w:p>
      <w:pPr>
        <w:pStyle w:val="P1"/>
        <w:ind w:left="709"/>
        <w:jc w:val="center"/>
        <w:rPr>
          <w:rStyle w:val="C3"/>
          <w:b w:val="1"/>
          <w:sz w:val="24"/>
        </w:rPr>
      </w:pPr>
    </w:p>
    <w:p>
      <w:pPr>
        <w:pStyle w:val="P1"/>
        <w:ind w:left="709"/>
        <w:jc w:val="center"/>
        <w:rPr>
          <w:rStyle w:val="C3"/>
          <w:b w:val="1"/>
          <w:sz w:val="24"/>
        </w:rPr>
      </w:pPr>
    </w:p>
    <w:p>
      <w:pPr>
        <w:pStyle w:val="P1"/>
        <w:rPr>
          <w:rStyle w:val="C3"/>
          <w:b w:val="1"/>
          <w:sz w:val="24"/>
        </w:rPr>
      </w:pPr>
      <w:r>
        <w:rPr>
          <w:rStyle w:val="C3"/>
          <w:b w:val="1"/>
          <w:sz w:val="24"/>
        </w:rPr>
        <w:t xml:space="preserve">  </w:t>
        <w:tab/>
        <w:tab/>
        <w:t xml:space="preserve">  ALTA GRACIA SANCIONA CON FUERZA DE ORDENANZA</w:t>
      </w:r>
    </w:p>
    <w:p>
      <w:pPr>
        <w:pStyle w:val="P1"/>
        <w:ind w:hanging="709" w:left="709"/>
        <w:jc w:val="both"/>
        <w:rPr>
          <w:rStyle w:val="C3"/>
          <w:b w:val="1"/>
          <w:sz w:val="24"/>
          <w:u w:val="single"/>
        </w:rPr>
      </w:pPr>
    </w:p>
    <w:p>
      <w:pPr>
        <w:pStyle w:val="P1"/>
        <w:ind w:hanging="709" w:left="709"/>
        <w:jc w:val="right"/>
        <w:rPr>
          <w:rStyle w:val="C3"/>
          <w:sz w:val="24"/>
        </w:rPr>
      </w:pPr>
    </w:p>
    <w:p>
      <w:pPr>
        <w:pStyle w:val="P1"/>
        <w:ind w:hanging="709" w:left="709"/>
        <w:jc w:val="right"/>
        <w:rPr>
          <w:rStyle w:val="C3"/>
          <w:sz w:val="24"/>
        </w:rPr>
      </w:pPr>
      <w:r>
        <w:rPr>
          <w:rStyle w:val="C3"/>
          <w:sz w:val="24"/>
        </w:rPr>
        <w:t>...///</w:t>
      </w:r>
    </w:p>
    <w:p>
      <w:pPr>
        <w:pStyle w:val="P1"/>
        <w:ind w:hanging="709" w:left="709"/>
        <w:jc w:val="right"/>
        <w:rPr>
          <w:rStyle w:val="C3"/>
          <w:sz w:val="24"/>
        </w:rPr>
      </w:pPr>
    </w:p>
    <w:p>
      <w:pPr>
        <w:pStyle w:val="P1"/>
        <w:ind w:hanging="709" w:left="709"/>
        <w:jc w:val="right"/>
        <w:rPr>
          <w:rStyle w:val="C3"/>
          <w:sz w:val="24"/>
        </w:rPr>
      </w:pPr>
    </w:p>
    <w:p>
      <w:pPr>
        <w:pStyle w:val="P1"/>
        <w:ind w:hanging="709" w:left="709"/>
        <w:jc w:val="right"/>
        <w:rPr>
          <w:rStyle w:val="C3"/>
          <w:sz w:val="24"/>
        </w:rPr>
      </w:pPr>
    </w:p>
    <w:p>
      <w:pPr>
        <w:pStyle w:val="P1"/>
        <w:ind w:hanging="709" w:left="709"/>
        <w:jc w:val="right"/>
        <w:rPr>
          <w:rStyle w:val="C3"/>
          <w:sz w:val="24"/>
        </w:rPr>
      </w:pPr>
    </w:p>
    <w:p>
      <w:pPr>
        <w:pStyle w:val="P1"/>
        <w:ind w:hanging="709" w:left="709"/>
        <w:jc w:val="right"/>
        <w:rPr>
          <w:rStyle w:val="C3"/>
          <w:sz w:val="24"/>
        </w:rPr>
      </w:pPr>
    </w:p>
    <w:p>
      <w:pPr>
        <w:pStyle w:val="P1"/>
        <w:ind w:hanging="709" w:left="709"/>
        <w:rPr>
          <w:rStyle w:val="C3"/>
          <w:sz w:val="24"/>
        </w:rPr>
      </w:pPr>
    </w:p>
    <w:p>
      <w:pPr>
        <w:pStyle w:val="P1"/>
        <w:ind w:hanging="709" w:left="709"/>
        <w:rPr>
          <w:rStyle w:val="C3"/>
          <w:sz w:val="24"/>
        </w:rPr>
      </w:pPr>
      <w:r>
        <w:rPr>
          <w:rStyle w:val="C3"/>
          <w:sz w:val="24"/>
        </w:rPr>
        <w:t>...///2.-</w:t>
      </w:r>
    </w:p>
    <w:p>
      <w:pPr>
        <w:pStyle w:val="P1"/>
        <w:ind w:hanging="709" w:left="709"/>
        <w:jc w:val="right"/>
        <w:rPr>
          <w:rStyle w:val="C3"/>
          <w:sz w:val="24"/>
        </w:rPr>
      </w:pPr>
    </w:p>
    <w:p>
      <w:pPr>
        <w:pStyle w:val="P1"/>
        <w:ind w:hanging="709" w:left="709"/>
        <w:jc w:val="right"/>
        <w:rPr>
          <w:rStyle w:val="C3"/>
          <w:sz w:val="24"/>
        </w:rPr>
      </w:pPr>
    </w:p>
    <w:p>
      <w:pPr>
        <w:pStyle w:val="P1"/>
        <w:ind w:hanging="709" w:left="709"/>
        <w:jc w:val="both"/>
        <w:rPr>
          <w:rStyle w:val="C3"/>
          <w:sz w:val="24"/>
        </w:rPr>
      </w:pPr>
      <w:r>
        <w:rPr>
          <w:rStyle w:val="C3"/>
          <w:b w:val="1"/>
          <w:sz w:val="24"/>
          <w:u w:val="single"/>
        </w:rPr>
        <w:t>Art.1</w:t>
      </w:r>
      <w:r>
        <w:rPr>
          <w:rStyle w:val="C3"/>
          <w:b w:val="1"/>
          <w:sz w:val="24"/>
        </w:rPr>
        <w:t>:</w:t>
      </w:r>
      <w:r>
        <w:rPr>
          <w:rStyle w:val="C3"/>
          <w:sz w:val="24"/>
        </w:rPr>
        <w:t xml:space="preserve"> </w:t>
      </w:r>
      <w:r>
        <w:rPr>
          <w:rStyle w:val="C3"/>
          <w:b w:val="1"/>
          <w:sz w:val="24"/>
        </w:rPr>
        <w:t>AUTORIZAR</w:t>
      </w:r>
      <w:r>
        <w:rPr>
          <w:rStyle w:val="C3"/>
          <w:sz w:val="24"/>
        </w:rPr>
        <w:t xml:space="preserve"> al Departamento Ejecutivo a firmar convenio de comodato del inmueble donde se encuentra ubicado el edificio del ex matadero municipal, sito en San Juan Bosco Esquina Garzón, cuya nomenclatura catastral es la siguiente: 3-1-915-1; con la FUNDACION EFFETÁ de acuerdo el modelo que forma parte de la presente.</w:t>
      </w:r>
    </w:p>
    <w:p>
      <w:pPr>
        <w:pStyle w:val="P1"/>
        <w:ind w:hanging="709" w:left="142"/>
        <w:jc w:val="right"/>
        <w:rPr>
          <w:rStyle w:val="C3"/>
          <w:sz w:val="24"/>
        </w:rPr>
      </w:pPr>
    </w:p>
    <w:p>
      <w:pPr>
        <w:pStyle w:val="P1"/>
        <w:ind w:hanging="709" w:left="709"/>
        <w:jc w:val="both"/>
        <w:rPr>
          <w:rStyle w:val="C3"/>
          <w:sz w:val="24"/>
        </w:rPr>
      </w:pPr>
      <w:r>
        <w:rPr>
          <w:rStyle w:val="C3"/>
          <w:b w:val="1"/>
          <w:sz w:val="24"/>
          <w:u w:val="single"/>
        </w:rPr>
        <w:t>Art.2</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 </w:t>
      </w:r>
    </w:p>
    <w:p>
      <w:pPr>
        <w:pStyle w:val="P1"/>
        <w:jc w:val="both"/>
        <w:rPr>
          <w:rStyle w:val="C3"/>
          <w:sz w:val="24"/>
        </w:rPr>
      </w:pPr>
    </w:p>
    <w:p>
      <w:pPr>
        <w:pStyle w:val="P1"/>
        <w:jc w:val="both"/>
        <w:rPr>
          <w:rStyle w:val="C3"/>
          <w:sz w:val="24"/>
        </w:rPr>
      </w:pPr>
    </w:p>
    <w:p>
      <w:pPr>
        <w:pStyle w:val="P1"/>
        <w:jc w:val="both"/>
        <w:rPr>
          <w:rStyle w:val="C3"/>
          <w:b w:val="1"/>
          <w:sz w:val="24"/>
        </w:rPr>
      </w:pPr>
    </w:p>
    <w:p>
      <w:pPr>
        <w:pStyle w:val="P1"/>
        <w:jc w:val="both"/>
        <w:rPr>
          <w:rStyle w:val="C3"/>
          <w:b w:val="1"/>
          <w:sz w:val="52"/>
        </w:rPr>
      </w:pPr>
      <w:r>
        <w:rPr>
          <w:rStyle w:val="C3"/>
          <w:b w:val="1"/>
          <w:sz w:val="24"/>
        </w:rPr>
        <w:t xml:space="preserve">DADA EN LA SALA DE SESIONES DEL HONORABLE CONCEJO DELIBERANTE A LOS </w:t>
      </w:r>
      <w:r>
        <w:rPr>
          <w:rStyle w:val="C3"/>
          <w:b w:val="1"/>
          <w:sz w:val="24"/>
        </w:rPr>
        <w:t>OCHO</w:t>
      </w:r>
      <w:r>
        <w:rPr>
          <w:rStyle w:val="C3"/>
          <w:b w:val="1"/>
          <w:sz w:val="24"/>
        </w:rPr>
        <w:t xml:space="preserve"> DIAS DEL MES DE </w:t>
      </w:r>
      <w:r>
        <w:rPr>
          <w:rStyle w:val="C3"/>
          <w:b w:val="1"/>
          <w:sz w:val="24"/>
        </w:rPr>
        <w:t>SEPTIEMBRE</w:t>
      </w:r>
      <w:r>
        <w:rPr>
          <w:rStyle w:val="C3"/>
          <w:b w:val="1"/>
          <w:sz w:val="24"/>
        </w:rPr>
        <w:t xml:space="preserve"> DEL AÑO DOS MIL CINCO.</w:t>
      </w:r>
    </w:p>
    <w:sectPr>
      <w:type w:val="nextPage"/>
      <w:pgSz w:w="11907" w:h="16840" w:code="0"/>
      <w:pgMar w:left="1701" w:right="1418" w:top="1418" w:bottom="1418" w:header="708" w:footer="708" w:gutter="0"/>
    </w:sectPr>
  </w:body>
</w:document>
</file>

<file path=word/numbering.xml><?xml version="1.0" encoding="utf-8"?>
<w:numbering xmlns:w="http://schemas.openxmlformats.org/wordprocessingml/2006/main">
  <w:abstractNum w:abstractNumId="0">
    <w:nsid w:val="7C9702FF"/>
    <w:multiLevelType w:val="multilevel"/>
    <w:lvl w:ilvl="0">
      <w:start w:val="1"/>
      <w:numFmt w:val="lowerLetter"/>
      <w:suff w:val="tab"/>
      <w:lvlText w:val="%1)"/>
      <w:lvlJc w:val="left"/>
      <w:pPr>
        <w:ind w:hanging="840" w:left="1575"/>
        <w:tabs>
          <w:tab w:val="left" w:pos="157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0"/>
  </w:num>
</w:numbering>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exto sin formato"/>
    <w:basedOn w:val="P0"/>
    <w:next w:val="P1"/>
    <w:pPr/>
    <w:rPr>
      <w:rFonts w:ascii="Courier New" w:hAnsi="Courier New"/>
    </w:rPr>
  </w:style>
  <w:style w:type="paragraph" w:styleId="P2">
    <w:name w:val="Sangría 2 de t. independiente"/>
    <w:basedOn w:val="P0"/>
    <w:next w:val="P2"/>
    <w:pPr>
      <w:ind w:left="709"/>
      <w:jc w:val="both"/>
    </w:pPr>
    <w:rPr>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2005-07-12T13:14:00Z</dcterms:created>
  <cp:lastModifiedBy>Ethan Puglia</cp:lastModifiedBy>
  <cp:lastPrinted>2005-07-25T13:59:00Z</cp:lastPrinted>
  <dcterms:modified xsi:type="dcterms:W3CDTF">2019-03-28T17:34:06Z</dcterms:modified>
  <cp:revision>13</cp:revision>
  <dc:title>1¾   «        M</dc:title>
</cp:coreProperties>
</file>