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583D8C" Type="http://schemas.openxmlformats.org/officeDocument/2006/relationships/officeDocument" Target="/word/document.xml" /><Relationship Id="coreR28583D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rPr>
          <w:rStyle w:val="C3"/>
          <w:u w:val="single"/>
        </w:rPr>
      </w:pPr>
      <w:r>
        <w:rPr>
          <w:rStyle w:val="C3"/>
          <w:u w:val="single"/>
        </w:rPr>
        <w:t xml:space="preserve">ORDENANZA  Nº  7669  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2"/>
        <w:ind w:hanging="720" w:left="720"/>
        <w:jc w:val="both"/>
        <w:rPr>
          <w:rStyle w:val="C3"/>
          <w:b w:val="1"/>
        </w:rPr>
      </w:pPr>
      <w:r>
        <w:rPr>
          <w:rStyle w:val="C3"/>
          <w:b w:val="0"/>
        </w:rPr>
        <w:t>Visto: El Expediente Nº 736/06;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</w:rPr>
      </w:pPr>
    </w:p>
    <w:p>
      <w:pPr>
        <w:pStyle w:val="P1"/>
      </w:pPr>
      <w:r>
        <w:t>C O N S I D E R A N D O</w:t>
      </w:r>
    </w:p>
    <w:p/>
    <w:p>
      <w:pPr>
        <w:pStyle w:val="P3"/>
        <w:rPr>
          <w:rStyle w:val="C3"/>
          <w:b w:val="1"/>
        </w:rPr>
      </w:pPr>
    </w:p>
    <w:p>
      <w:pPr>
        <w:pStyle w:val="P3"/>
        <w:ind w:left="708"/>
        <w:rPr>
          <w:rStyle w:val="C3"/>
          <w:b w:val="1"/>
        </w:rPr>
      </w:pPr>
      <w:r>
        <w:rPr>
          <w:rStyle w:val="C3"/>
          <w:b w:val="0"/>
        </w:rPr>
        <w:t>Que mediante la Ordenanza Nº 7490 se accedió a lo solicitado;</w:t>
      </w:r>
    </w:p>
    <w:p>
      <w:pPr>
        <w:pStyle w:val="P3"/>
        <w:ind w:left="0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la Designación Catastral descripta en la referida Ordenanza, aportada por la Dirección de la Vivienda a Fs. 6, no es correcta;</w:t>
      </w:r>
    </w:p>
    <w:p>
      <w:pPr>
        <w:pStyle w:val="P3"/>
        <w:rPr>
          <w:rStyle w:val="C3"/>
          <w:b w:val="1"/>
        </w:rPr>
      </w:pPr>
    </w:p>
    <w:p>
      <w:pPr>
        <w:pStyle w:val="P3"/>
        <w:rPr>
          <w:rStyle w:val="C3"/>
          <w:b w:val="1"/>
        </w:rPr>
      </w:pPr>
      <w:r>
        <w:rPr>
          <w:rStyle w:val="C3"/>
          <w:b w:val="0"/>
        </w:rPr>
        <w:t>Que a Fs. 11 vuelta, Sección Catastro suministra la información correcta;</w:t>
      </w:r>
    </w:p>
    <w:p>
      <w:pPr>
        <w:pStyle w:val="P3"/>
        <w:rPr>
          <w:rStyle w:val="C3"/>
          <w:b w:val="1"/>
        </w:rPr>
      </w:pPr>
    </w:p>
    <w:p>
      <w:pPr>
        <w:pStyle w:val="P4"/>
        <w:ind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evaluado el contenido del Expediente mencionado por Comisión de Legislación General, la misma emite despacho aprobado por unanimidad en Sesión Ordinaria de fecha 8 de marzo de 2007.</w:t>
      </w:r>
    </w:p>
    <w:p>
      <w:pPr>
        <w:pStyle w:val="P3"/>
        <w:rPr>
          <w:rStyle w:val="C3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"/>
      </w:pPr>
      <w:r>
        <w:t xml:space="preserve">EL HONORABLE CONCEJO DELIBERANTE DE LA CIUDAD DE </w:t>
      </w:r>
    </w:p>
    <w:p>
      <w:pPr>
        <w:pStyle w:val="P1"/>
      </w:pPr>
    </w:p>
    <w:p>
      <w:pPr>
        <w:pStyle w:val="P1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4"/>
        <w:ind w:hanging="709" w:left="822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MODIFÍCASE </w:t>
      </w:r>
      <w:r>
        <w:rPr>
          <w:rStyle w:val="C3"/>
          <w:rFonts w:ascii="Courier New" w:hAnsi="Courier New"/>
          <w:b w:val="0"/>
          <w:sz w:val="24"/>
        </w:rPr>
        <w:t>el Artículo 1 de la Ordenanza Nº 7490 el cual quedará redactado de la siguiente manera:</w:t>
      </w:r>
    </w:p>
    <w:p>
      <w:pPr>
        <w:pStyle w:val="P5"/>
        <w:ind w:left="709"/>
        <w:jc w:val="both"/>
      </w:pPr>
      <w:r>
        <w:rPr>
          <w:rStyle w:val="C3"/>
          <w:sz w:val="24"/>
        </w:rPr>
        <w:t>“</w:t>
      </w:r>
      <w:r>
        <w:rPr>
          <w:rStyle w:val="C3"/>
          <w:sz w:val="24"/>
          <w:u w:val="single"/>
        </w:rPr>
        <w:t>Art.1</w:t>
      </w:r>
      <w:r>
        <w:rPr>
          <w:rStyle w:val="C3"/>
          <w:sz w:val="24"/>
        </w:rPr>
        <w:t>: OTÓRGASE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donación el lote 15 de la Mz. Of. 25 Designación Catastral Nº 03-01-257-01 a la Sra. Liliana Rueda, D.N.I. Nº 11.305.115, en su carácter de Presidente del Ministerio Salvación y Alabanza de la Iglesia Evangélica Pentecostal</w:t>
      </w:r>
      <w:r>
        <w:t>.”</w:t>
      </w:r>
    </w:p>
    <w:p>
      <w:pPr>
        <w:pStyle w:val="P5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5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5"/>
        <w:jc w:val="both"/>
        <w:rPr>
          <w:rStyle w:val="C3"/>
          <w:sz w:val="24"/>
        </w:rPr>
      </w:pPr>
    </w:p>
    <w:p>
      <w:pPr>
        <w:pStyle w:val="P5"/>
        <w:jc w:val="both"/>
        <w:rPr>
          <w:rStyle w:val="C3"/>
          <w:b w:val="1"/>
          <w:sz w:val="24"/>
        </w:rPr>
      </w:pPr>
    </w:p>
    <w:p>
      <w:pPr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DADA EN LA SALA DE SESIONES DEL HONORABLE CONCEJO DELIBERANTE A LOS VEINTINUEVE DÍAS DEL MES DE MARZO DEL AÑO DOS MIL SIETE.</w:t>
      </w:r>
    </w:p>
    <w:p>
      <w:pPr>
        <w:pStyle w:val="P5"/>
        <w:ind w:left="709"/>
        <w:jc w:val="both"/>
        <w:rPr>
          <w:rStyle w:val="C3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sectPr>
      <w:type w:val="continuous"/>
      <w:pgSz w:w="11907" w:h="16840" w:code="0"/>
      <w:pgMar w:left="1701" w:right="1701" w:top="1418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sz w:val="24"/>
    </w:rPr>
  </w:style>
  <w:style w:type="paragraph" w:styleId="P2">
    <w:name w:val="Título"/>
    <w:basedOn w:val="P0"/>
    <w:next w:val="P2"/>
    <w:pPr>
      <w:jc w:val="center"/>
    </w:pPr>
    <w:rPr>
      <w:rFonts w:ascii="Courier New" w:hAnsi="Courier New"/>
      <w:b w:val="1"/>
      <w:sz w:val="24"/>
    </w:rPr>
  </w:style>
  <w:style w:type="paragraph" w:styleId="P3">
    <w:name w:val="Sangría 2 de t. independiente"/>
    <w:basedOn w:val="P0"/>
    <w:next w:val="P3"/>
    <w:pPr>
      <w:ind w:left="720"/>
      <w:jc w:val="both"/>
    </w:pPr>
    <w:rPr>
      <w:rFonts w:ascii="Courier New" w:hAnsi="Courier New"/>
      <w:b w:val="1"/>
      <w:sz w:val="24"/>
    </w:rPr>
  </w:style>
  <w:style w:type="paragraph" w:styleId="P4">
    <w:name w:val="Texto independiente 2"/>
    <w:basedOn w:val="P0"/>
    <w:next w:val="P4"/>
    <w:pPr/>
    <w:rPr>
      <w:rFonts w:ascii="Arial" w:hAnsi="Arial"/>
      <w:b w:val="1"/>
      <w:sz w:val="28"/>
    </w:rPr>
  </w:style>
  <w:style w:type="paragraph" w:styleId="P5">
    <w:name w:val="Texto sin formato"/>
    <w:basedOn w:val="P0"/>
    <w:next w:val="P5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MunicipAltaGracia</dc:creator>
  <dcterms:created xsi:type="dcterms:W3CDTF">2007-04-10T13:36:00Z</dcterms:created>
  <cp:lastModifiedBy>Ethan Puglia</cp:lastModifiedBy>
  <cp:lastPrinted>2007-04-11T16:19:00Z</cp:lastPrinted>
  <dcterms:modified xsi:type="dcterms:W3CDTF">2019-03-28T17:34:07Z</dcterms:modified>
  <cp:revision>6</cp:revision>
  <dc:title>PROYECTO DE ORDENANZA</dc:title>
</cp:coreProperties>
</file>