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E0A0C3" Type="http://schemas.openxmlformats.org/officeDocument/2006/relationships/officeDocument" Target="/word/document.xml" /><Relationship Id="coreR57E0A0C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rPr>
          <w:rStyle w:val="C3"/>
          <w:rFonts w:ascii="Courier New" w:hAnsi="Courier New"/>
          <w:b w:val="1"/>
          <w:sz w:val="24"/>
          <w:u w:val="single"/>
        </w:rPr>
      </w:pPr>
    </w:p>
    <w:p>
      <w:pPr>
        <w:pStyle w:val="P1"/>
        <w:rPr>
          <w:rStyle w:val="C3"/>
          <w:rFonts w:ascii="Courier New" w:hAnsi="Courier New"/>
          <w:b w:val="1"/>
          <w:sz w:val="24"/>
          <w:u w:val="single"/>
        </w:rPr>
      </w:pPr>
    </w:p>
    <w:p>
      <w:pPr>
        <w:pStyle w:val="P1"/>
        <w:rPr>
          <w:rStyle w:val="C3"/>
          <w:rFonts w:ascii="Courier New" w:hAnsi="Courier New"/>
          <w:b w:val="1"/>
          <w:sz w:val="24"/>
          <w:u w:val="single"/>
        </w:rPr>
      </w:pPr>
    </w:p>
    <w:p>
      <w:pPr>
        <w:pStyle w:val="P1"/>
        <w:rPr>
          <w:rStyle w:val="C3"/>
          <w:rFonts w:ascii="Courier New" w:hAnsi="Courier New"/>
          <w:b w:val="1"/>
          <w:sz w:val="24"/>
          <w:u w:val="single"/>
        </w:rPr>
      </w:pPr>
    </w:p>
    <w:p>
      <w:pPr>
        <w:pStyle w:val="P1"/>
        <w:rPr>
          <w:rStyle w:val="C3"/>
          <w:rFonts w:ascii="Courier New" w:hAnsi="Courier New"/>
          <w:b w:val="1"/>
          <w:sz w:val="24"/>
          <w:u w:val="single"/>
        </w:rPr>
      </w:pPr>
    </w:p>
    <w:p>
      <w:pPr>
        <w:pStyle w:val="P1"/>
        <w:rPr>
          <w:rStyle w:val="C3"/>
          <w:rFonts w:ascii="Courier New" w:hAnsi="Courier New"/>
          <w:b w:val="1"/>
          <w:sz w:val="24"/>
          <w:u w:val="single"/>
        </w:rPr>
      </w:pPr>
    </w:p>
    <w:p>
      <w:pPr>
        <w:pStyle w:val="P1"/>
        <w:rPr>
          <w:rStyle w:val="C3"/>
          <w:rFonts w:ascii="Courier New" w:hAnsi="Courier New"/>
          <w:b w:val="1"/>
          <w:sz w:val="24"/>
          <w:u w:val="single"/>
        </w:rPr>
      </w:pPr>
      <w:r>
        <w:rPr>
          <w:rStyle w:val="C3"/>
          <w:rFonts w:ascii="Courier New" w:hAnsi="Courier New"/>
          <w:b w:val="1"/>
          <w:sz w:val="24"/>
          <w:u w:val="single"/>
        </w:rPr>
        <w:t xml:space="preserve">ORDENANZA N° 7957 </w:t>
      </w:r>
    </w:p>
    <w:p>
      <w:pPr>
        <w:pStyle w:val="P1"/>
        <w:rPr>
          <w:rStyle w:val="C3"/>
          <w:rFonts w:ascii="Courier New" w:hAnsi="Courier New"/>
          <w:b w:val="1"/>
          <w:sz w:val="24"/>
          <w:u w:val="single"/>
        </w:rPr>
      </w:pPr>
    </w:p>
    <w:p>
      <w:pPr>
        <w:pStyle w:val="P1"/>
        <w:jc w:val="both"/>
        <w:rPr>
          <w:rStyle w:val="C3"/>
          <w:rFonts w:ascii="Courier New" w:hAnsi="Courier New"/>
          <w:b w:val="1"/>
          <w:sz w:val="24"/>
          <w:u w:val="single"/>
        </w:rPr>
      </w:pPr>
    </w:p>
    <w:p>
      <w:pPr>
        <w:pStyle w:val="P1"/>
        <w:ind w:hanging="709" w:left="709"/>
        <w:jc w:val="both"/>
        <w:rPr>
          <w:rStyle w:val="C3"/>
          <w:rFonts w:ascii="Courier New" w:hAnsi="Courier New"/>
          <w:sz w:val="24"/>
        </w:rPr>
      </w:pPr>
      <w:r>
        <w:rPr>
          <w:rStyle w:val="C3"/>
          <w:rFonts w:ascii="Courier New" w:hAnsi="Courier New"/>
          <w:sz w:val="24"/>
        </w:rPr>
        <w:t>Visto: las Ordenanzas Nº 2585 y 2584 donde se fija la necesidad de frenar el avance de los problemas familiares y sociales cómo los son el maltrato de mujeres y niños, al alcoholismo, sida y drogadependencia que son cada vez más frecuentes en nuestra comunidad; y.</w:t>
      </w:r>
    </w:p>
    <w:p>
      <w:pPr>
        <w:pStyle w:val="P1"/>
        <w:jc w:val="both"/>
        <w:rPr>
          <w:rStyle w:val="C3"/>
          <w:rFonts w:ascii="Courier New" w:hAnsi="Courier New"/>
          <w:sz w:val="24"/>
        </w:rPr>
      </w:pPr>
    </w:p>
    <w:p>
      <w:pPr>
        <w:pStyle w:val="P1"/>
        <w:rPr>
          <w:rStyle w:val="C3"/>
          <w:rFonts w:ascii="Courier New" w:hAnsi="Courier New"/>
          <w:b w:val="1"/>
          <w:sz w:val="24"/>
        </w:rPr>
      </w:pPr>
    </w:p>
    <w:p>
      <w:pPr>
        <w:pStyle w:val="P1"/>
        <w:rPr>
          <w:rStyle w:val="C3"/>
          <w:rFonts w:ascii="Courier New" w:hAnsi="Courier New"/>
          <w:b w:val="1"/>
          <w:sz w:val="24"/>
        </w:rPr>
      </w:pPr>
    </w:p>
    <w:p>
      <w:pPr>
        <w:pStyle w:val="P1"/>
        <w:rPr>
          <w:rStyle w:val="C3"/>
          <w:rFonts w:ascii="Courier New" w:hAnsi="Courier New"/>
          <w:b w:val="1"/>
          <w:sz w:val="24"/>
        </w:rPr>
      </w:pPr>
      <w:r>
        <w:rPr>
          <w:rStyle w:val="C3"/>
          <w:rFonts w:ascii="Courier New" w:hAnsi="Courier New"/>
          <w:b w:val="1"/>
          <w:sz w:val="24"/>
        </w:rPr>
        <w:t>C O N S I D E R A N D O</w:t>
      </w:r>
    </w:p>
    <w:p>
      <w:pPr>
        <w:pStyle w:val="P1"/>
        <w:rPr>
          <w:rStyle w:val="C3"/>
          <w:rFonts w:ascii="Courier New" w:hAnsi="Courier New"/>
          <w:b w:val="1"/>
          <w:sz w:val="24"/>
        </w:rPr>
      </w:pPr>
    </w:p>
    <w:p>
      <w:pPr>
        <w:pStyle w:val="P1"/>
        <w:jc w:val="both"/>
        <w:rPr>
          <w:rStyle w:val="C3"/>
          <w:rFonts w:ascii="Courier New" w:hAnsi="Courier New"/>
          <w:b w:val="1"/>
          <w:sz w:val="24"/>
        </w:rPr>
      </w:pPr>
    </w:p>
    <w:p>
      <w:pPr>
        <w:pStyle w:val="P1"/>
        <w:jc w:val="both"/>
        <w:rPr>
          <w:rStyle w:val="C3"/>
          <w:rFonts w:ascii="Courier New" w:hAnsi="Courier New"/>
          <w:sz w:val="24"/>
        </w:rPr>
      </w:pPr>
    </w:p>
    <w:p>
      <w:pPr>
        <w:pStyle w:val="P1"/>
        <w:ind w:left="709"/>
        <w:jc w:val="both"/>
        <w:rPr>
          <w:rStyle w:val="C3"/>
          <w:rFonts w:ascii="Courier New" w:hAnsi="Courier New"/>
          <w:sz w:val="24"/>
        </w:rPr>
      </w:pPr>
      <w:r>
        <w:rPr>
          <w:rStyle w:val="C3"/>
          <w:rFonts w:ascii="Courier New" w:hAnsi="Courier New"/>
          <w:sz w:val="24"/>
        </w:rPr>
        <w:t>Que en la Ordenanza Nº 2585 se establece la creación de la Casa de Protección Familiar, dependiente de la Dirección de Salud Pública y mediante Ordenanza Nº 2584 se la designa con el nombre de “Eva Perón”;</w:t>
      </w:r>
    </w:p>
    <w:p>
      <w:pPr>
        <w:pStyle w:val="P1"/>
        <w:ind w:left="709"/>
        <w:jc w:val="both"/>
        <w:rPr>
          <w:rStyle w:val="C3"/>
          <w:rFonts w:ascii="Courier New" w:hAnsi="Courier New"/>
          <w:sz w:val="24"/>
        </w:rPr>
      </w:pPr>
    </w:p>
    <w:p>
      <w:pPr>
        <w:pStyle w:val="P1"/>
        <w:ind w:left="709"/>
        <w:jc w:val="both"/>
        <w:rPr>
          <w:rStyle w:val="C3"/>
          <w:rFonts w:ascii="Courier New" w:hAnsi="Courier New"/>
          <w:sz w:val="24"/>
        </w:rPr>
      </w:pPr>
      <w:r>
        <w:rPr>
          <w:rStyle w:val="C3"/>
          <w:rFonts w:ascii="Courier New" w:hAnsi="Courier New"/>
          <w:sz w:val="24"/>
        </w:rPr>
        <w:t>Que se hace necesario adecuar formalmente su dependencia y unificar los contenidos de ambas ordenanzas, con el fin de reactivar sus funciones atento al reclamo permanente de la sociedad, principalmente encarado por las mujeres, que en la mayoría de los casos son las que más requieren del apoyo que debe brindar el Estado a problemáticas tan preocupantes;</w:t>
      </w:r>
    </w:p>
    <w:p>
      <w:pPr>
        <w:pStyle w:val="P1"/>
        <w:ind w:left="709"/>
        <w:jc w:val="both"/>
        <w:rPr>
          <w:rStyle w:val="C3"/>
          <w:rFonts w:ascii="Courier New" w:hAnsi="Courier New"/>
          <w:sz w:val="24"/>
        </w:rPr>
      </w:pPr>
    </w:p>
    <w:p>
      <w:pPr>
        <w:pStyle w:val="P1"/>
        <w:ind w:left="709"/>
        <w:jc w:val="both"/>
        <w:rPr>
          <w:rStyle w:val="C3"/>
          <w:rFonts w:ascii="Courier New" w:hAnsi="Courier New"/>
          <w:sz w:val="24"/>
        </w:rPr>
      </w:pPr>
      <w:r>
        <w:rPr>
          <w:rStyle w:val="C3"/>
          <w:rFonts w:ascii="Courier New" w:hAnsi="Courier New"/>
          <w:sz w:val="24"/>
        </w:rPr>
        <w:t>Que estos males sociales tienen principal incidencia en la familia;</w:t>
      </w:r>
    </w:p>
    <w:p>
      <w:pPr>
        <w:pStyle w:val="P1"/>
        <w:ind w:left="709"/>
        <w:jc w:val="both"/>
        <w:rPr>
          <w:rStyle w:val="C3"/>
          <w:rFonts w:ascii="Courier New" w:hAnsi="Courier New"/>
          <w:sz w:val="24"/>
        </w:rPr>
      </w:pPr>
    </w:p>
    <w:p>
      <w:pPr>
        <w:pStyle w:val="P1"/>
        <w:ind w:left="709"/>
        <w:jc w:val="both"/>
        <w:rPr>
          <w:rStyle w:val="C3"/>
          <w:rFonts w:ascii="Courier New" w:hAnsi="Courier New"/>
          <w:sz w:val="24"/>
        </w:rPr>
      </w:pPr>
      <w:r>
        <w:rPr>
          <w:rStyle w:val="C3"/>
          <w:rFonts w:ascii="Courier New" w:hAnsi="Courier New"/>
          <w:sz w:val="24"/>
        </w:rPr>
        <w:t>Que la Municipalidad de Alta Gracia no puede hacer caso omiso a los problemas de la sociedad, encarando de manera Oficial estos problemas, que atacan la dignidad humana;</w:t>
      </w:r>
    </w:p>
    <w:p>
      <w:pPr>
        <w:pStyle w:val="P1"/>
        <w:ind w:left="709"/>
        <w:jc w:val="right"/>
        <w:rPr>
          <w:rStyle w:val="C3"/>
          <w:rFonts w:ascii="Courier New" w:hAnsi="Courier New"/>
          <w:sz w:val="24"/>
        </w:rPr>
      </w:pPr>
      <w:r>
        <w:rPr>
          <w:rStyle w:val="C3"/>
          <w:rFonts w:ascii="Courier New" w:hAnsi="Courier New"/>
          <w:sz w:val="24"/>
        </w:rPr>
        <w:t>...///</w:t>
      </w: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ind w:left="709"/>
        <w:jc w:val="both"/>
        <w:rPr>
          <w:rStyle w:val="C3"/>
          <w:rFonts w:ascii="Courier New" w:hAnsi="Courier New"/>
          <w:sz w:val="24"/>
        </w:rPr>
      </w:pPr>
    </w:p>
    <w:p>
      <w:pPr>
        <w:pStyle w:val="P1"/>
        <w:jc w:val="both"/>
        <w:rPr>
          <w:rStyle w:val="C3"/>
          <w:rFonts w:ascii="Courier New" w:hAnsi="Courier New"/>
          <w:sz w:val="24"/>
        </w:rPr>
      </w:pPr>
      <w:r>
        <w:rPr>
          <w:rStyle w:val="C3"/>
          <w:rFonts w:ascii="Courier New" w:hAnsi="Courier New"/>
          <w:sz w:val="24"/>
        </w:rPr>
        <w:t>...///2.-</w:t>
      </w:r>
    </w:p>
    <w:p>
      <w:pPr>
        <w:pStyle w:val="P1"/>
        <w:ind w:left="709"/>
        <w:jc w:val="both"/>
        <w:rPr>
          <w:rStyle w:val="C3"/>
          <w:rFonts w:ascii="Courier New" w:hAnsi="Courier New"/>
          <w:sz w:val="24"/>
        </w:rPr>
      </w:pPr>
    </w:p>
    <w:p>
      <w:pPr>
        <w:ind w:left="680"/>
        <w:jc w:val="both"/>
        <w:rPr>
          <w:rStyle w:val="C3"/>
          <w:rFonts w:ascii="Courier New" w:hAnsi="Courier New"/>
          <w:sz w:val="24"/>
        </w:rPr>
      </w:pPr>
    </w:p>
    <w:p>
      <w:pPr>
        <w:ind w:left="680"/>
        <w:jc w:val="both"/>
        <w:rPr>
          <w:rStyle w:val="C3"/>
          <w:rFonts w:ascii="Courier New" w:hAnsi="Courier New"/>
          <w:sz w:val="24"/>
        </w:rPr>
      </w:pPr>
      <w:r>
        <w:rPr>
          <w:rStyle w:val="C3"/>
          <w:rFonts w:ascii="Courier New" w:hAnsi="Courier New"/>
          <w:sz w:val="24"/>
        </w:rPr>
        <w:t>Que evaluado el Proyecto de Ordenanza por la totalidad de los Concejales, se aprueba por unanimidad en Sesión Ordinaria de fecha 12 de Marzo de 2008.</w:t>
      </w:r>
    </w:p>
    <w:p>
      <w:pPr>
        <w:pStyle w:val="P1"/>
        <w:jc w:val="both"/>
        <w:rPr>
          <w:rStyle w:val="C3"/>
          <w:rFonts w:ascii="Courier New" w:hAnsi="Courier New"/>
          <w:sz w:val="24"/>
        </w:rPr>
      </w:pPr>
    </w:p>
    <w:p>
      <w:pPr>
        <w:pStyle w:val="P1"/>
        <w:jc w:val="both"/>
        <w:rPr>
          <w:rStyle w:val="C3"/>
          <w:rFonts w:ascii="Courier New" w:hAnsi="Courier New"/>
          <w:sz w:val="24"/>
        </w:rPr>
      </w:pPr>
      <w:r>
        <w:rPr>
          <w:rStyle w:val="C3"/>
          <w:rFonts w:ascii="Courier New" w:hAnsi="Courier New"/>
          <w:sz w:val="24"/>
        </w:rPr>
        <w:t xml:space="preserve"> </w:t>
      </w:r>
    </w:p>
    <w:p>
      <w:pPr>
        <w:pStyle w:val="P1"/>
        <w:jc w:val="both"/>
        <w:rPr>
          <w:rStyle w:val="C3"/>
          <w:rFonts w:ascii="Courier New" w:hAnsi="Courier New"/>
          <w:sz w:val="24"/>
        </w:rPr>
      </w:pPr>
    </w:p>
    <w:p>
      <w:pPr>
        <w:pStyle w:val="P1"/>
        <w:jc w:val="both"/>
        <w:rPr>
          <w:rStyle w:val="C3"/>
          <w:rFonts w:ascii="Courier New" w:hAnsi="Courier New"/>
          <w:sz w:val="24"/>
        </w:rPr>
      </w:pPr>
    </w:p>
    <w:p>
      <w:pPr>
        <w:pStyle w:val="P1"/>
        <w:ind w:left="709"/>
        <w:rPr>
          <w:rStyle w:val="C3"/>
          <w:rFonts w:ascii="Courier New" w:hAnsi="Courier New"/>
          <w:b w:val="1"/>
          <w:sz w:val="24"/>
        </w:rPr>
      </w:pPr>
      <w:r>
        <w:rPr>
          <w:rStyle w:val="C3"/>
          <w:rFonts w:ascii="Courier New" w:hAnsi="Courier New"/>
          <w:b w:val="1"/>
          <w:sz w:val="24"/>
        </w:rPr>
        <w:t>EL HONORABLE CONCEJO DELIBERANTE DE LA CIUDAD DE ALTA GRACIA SANSIONA CON FUERZA DE ORDENANZA</w:t>
      </w:r>
    </w:p>
    <w:p>
      <w:pPr>
        <w:pStyle w:val="P1"/>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MODIFÍCASE</w:t>
      </w:r>
      <w:r>
        <w:rPr>
          <w:rStyle w:val="C3"/>
          <w:rFonts w:ascii="Courier New" w:hAnsi="Courier New"/>
          <w:sz w:val="24"/>
        </w:rPr>
        <w:t xml:space="preserve"> la Ordenanzas 2585  en su Artículo 1, el que quedará redactado de la siguiente manera: “Art. 1: CREASE la Casa de Protección Familiar Eva Perón, dependiente de la Dirección de Salud Pública de la Municipalidad de Alta Gracia.</w:t>
      </w:r>
    </w:p>
    <w:p>
      <w:pPr>
        <w:pStyle w:val="P1"/>
        <w:jc w:val="both"/>
        <w:rPr>
          <w:rStyle w:val="C3"/>
          <w:rFonts w:ascii="Courier New" w:hAnsi="Courier New"/>
          <w:sz w:val="24"/>
        </w:rPr>
      </w:pPr>
    </w:p>
    <w:p>
      <w:pPr>
        <w:pStyle w:val="P1"/>
        <w:jc w:val="both"/>
        <w:rPr>
          <w:rStyle w:val="C3"/>
          <w:rFonts w:ascii="Courier New" w:hAnsi="Courier New"/>
          <w:sz w:val="24"/>
        </w:rPr>
      </w:pPr>
    </w:p>
    <w:p>
      <w:pPr>
        <w:pStyle w:val="P1"/>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MODIFÍCASE</w:t>
      </w:r>
      <w:r>
        <w:rPr>
          <w:rStyle w:val="C3"/>
          <w:rFonts w:ascii="Courier New" w:hAnsi="Courier New"/>
          <w:sz w:val="24"/>
        </w:rPr>
        <w:t xml:space="preserve"> el Art. 2 el que quedará redactado de la siguiente manera “Art.2: LA casa de Protección Familiar tendrá como fines, tareas promocionales preventivas en las Áreas: Familia, Minoridad, Alcoholismo, SIDA, drogadependencia y violencia”</w:t>
      </w:r>
    </w:p>
    <w:p>
      <w:pPr>
        <w:pStyle w:val="P1"/>
        <w:jc w:val="both"/>
        <w:rPr>
          <w:rStyle w:val="C3"/>
          <w:rFonts w:ascii="Courier New" w:hAnsi="Courier New"/>
          <w:sz w:val="24"/>
        </w:rPr>
      </w:pPr>
    </w:p>
    <w:p>
      <w:pPr>
        <w:pStyle w:val="P1"/>
        <w:jc w:val="both"/>
        <w:rPr>
          <w:rStyle w:val="C3"/>
          <w:rFonts w:ascii="Courier New" w:hAnsi="Courier New"/>
          <w:sz w:val="24"/>
        </w:rPr>
      </w:pPr>
    </w:p>
    <w:p>
      <w:pPr>
        <w:pStyle w:val="P1"/>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MODIFÍQUESE</w:t>
      </w:r>
      <w:r>
        <w:rPr>
          <w:rStyle w:val="C3"/>
          <w:rFonts w:ascii="Courier New" w:hAnsi="Courier New"/>
          <w:sz w:val="24"/>
        </w:rPr>
        <w:t xml:space="preserve"> el Art. 3 el cual quedará redactado de la siguiente manera: “Art.3: DESIGNASE un Equipo Interdisciplinario de Profesionales que estará a cargo de un profesional idóneo en las temáticas mencionadas, bajo la espera del concepto de Atención Primaria de Salud.</w:t>
      </w:r>
    </w:p>
    <w:p>
      <w:pPr>
        <w:pStyle w:val="P1"/>
        <w:jc w:val="right"/>
        <w:rPr>
          <w:rStyle w:val="C3"/>
          <w:rFonts w:ascii="Courier New" w:hAnsi="Courier New"/>
          <w:sz w:val="24"/>
        </w:rPr>
      </w:pPr>
      <w:r>
        <w:rPr>
          <w:rStyle w:val="C3"/>
          <w:rFonts w:ascii="Courier New" w:hAnsi="Courier New"/>
          <w:sz w:val="24"/>
        </w:rPr>
        <w:t>...///</w:t>
      </w: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p>
    <w:p>
      <w:pPr>
        <w:pStyle w:val="P1"/>
        <w:jc w:val="both"/>
        <w:rPr>
          <w:rStyle w:val="C3"/>
          <w:rFonts w:ascii="Courier New" w:hAnsi="Courier New"/>
          <w:sz w:val="24"/>
        </w:rPr>
      </w:pPr>
      <w:r>
        <w:rPr>
          <w:rStyle w:val="C3"/>
          <w:rFonts w:ascii="Courier New" w:hAnsi="Courier New"/>
          <w:sz w:val="24"/>
        </w:rPr>
        <w:t>...///3.-</w:t>
      </w:r>
    </w:p>
    <w:p>
      <w:pPr>
        <w:pStyle w:val="P1"/>
        <w:jc w:val="both"/>
        <w:rPr>
          <w:rStyle w:val="C3"/>
          <w:rFonts w:ascii="Courier New" w:hAnsi="Courier New"/>
          <w:sz w:val="24"/>
        </w:rPr>
      </w:pPr>
    </w:p>
    <w:p>
      <w:pPr>
        <w:pStyle w:val="P1"/>
        <w:ind w:hanging="567" w:left="567"/>
        <w:jc w:val="both"/>
        <w:rPr>
          <w:rStyle w:val="C3"/>
          <w:rFonts w:ascii="Courier New" w:hAnsi="Courier New"/>
          <w:b w:val="1"/>
          <w:sz w:val="24"/>
          <w:u w:val="single"/>
        </w:rPr>
      </w:pPr>
    </w:p>
    <w:p>
      <w:pPr>
        <w:pStyle w:val="P1"/>
        <w:ind w:hanging="567" w:left="567"/>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Casa de Protección  Familiar no guardará relación Institucional con la Justicia de Minoridad y Familia Provincial, por cuanto goza de autonomía propia dado el carácter de prevención.</w:t>
      </w:r>
    </w:p>
    <w:p>
      <w:pPr>
        <w:pStyle w:val="P1"/>
        <w:jc w:val="both"/>
        <w:rPr>
          <w:rStyle w:val="C3"/>
          <w:rFonts w:ascii="Courier New" w:hAnsi="Courier New"/>
          <w:sz w:val="24"/>
        </w:rPr>
      </w:pPr>
    </w:p>
    <w:p>
      <w:pPr>
        <w:pStyle w:val="P1"/>
        <w:ind w:hanging="567" w:left="567"/>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INCORPÓRESE</w:t>
      </w:r>
      <w:r>
        <w:rPr>
          <w:rStyle w:val="C3"/>
          <w:rFonts w:ascii="Courier New" w:hAnsi="Courier New"/>
          <w:sz w:val="24"/>
        </w:rPr>
        <w:t xml:space="preserve"> la presente como texto ordenado de la Ordenanza N° 2585.</w:t>
      </w:r>
    </w:p>
    <w:p>
      <w:pPr>
        <w:pStyle w:val="P1"/>
        <w:jc w:val="both"/>
        <w:rPr>
          <w:rStyle w:val="C3"/>
          <w:rFonts w:ascii="Courier New" w:hAnsi="Courier New"/>
          <w:sz w:val="24"/>
        </w:rPr>
      </w:pPr>
    </w:p>
    <w:p>
      <w:pPr>
        <w:pStyle w:val="P1"/>
        <w:ind w:hanging="567" w:left="567"/>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COMUNÍQUESE</w:t>
      </w:r>
      <w:r>
        <w:rPr>
          <w:rStyle w:val="C3"/>
          <w:rFonts w:ascii="Courier New" w:hAnsi="Courier New"/>
          <w:sz w:val="24"/>
        </w:rPr>
        <w:t xml:space="preserve">, publíquese, transcríbase en el libro de Ordenanzas y Archívese. </w:t>
      </w:r>
    </w:p>
    <w:p>
      <w:pPr>
        <w:pStyle w:val="P1"/>
        <w:ind w:hanging="567" w:left="567"/>
        <w:jc w:val="both"/>
        <w:rPr>
          <w:rStyle w:val="C3"/>
          <w:rFonts w:ascii="Courier New" w:hAnsi="Courier New"/>
          <w:b w:val="1"/>
          <w:sz w:val="24"/>
          <w:u w:val="single"/>
        </w:rPr>
      </w:pPr>
    </w:p>
    <w:p>
      <w:pPr>
        <w:pStyle w:val="P1"/>
        <w:ind w:hanging="567" w:left="567"/>
        <w:jc w:val="both"/>
        <w:rPr>
          <w:rStyle w:val="C3"/>
          <w:rFonts w:ascii="Courier New" w:hAnsi="Courier New"/>
          <w:sz w:val="24"/>
        </w:rPr>
      </w:pPr>
    </w:p>
    <w:p>
      <w:pPr>
        <w:pStyle w:val="P2"/>
      </w:pPr>
      <w:r>
        <w:t>DADA EN LA SALA DE SESIONES DEL HONORABLE CONCEJO DELIBERANTE A LOS DOCE DÍAS DEL MES DE MARZO DEL AÑO DOS MIL OCHO.</w:t>
      </w:r>
    </w:p>
    <w:p>
      <w:pPr>
        <w:pStyle w:val="P1"/>
        <w:ind w:hanging="567" w:left="567"/>
        <w:jc w:val="both"/>
        <w:rPr>
          <w:rStyle w:val="C3"/>
          <w:rFonts w:ascii="Courier New" w:hAnsi="Courier New"/>
          <w:sz w:val="24"/>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w:basedOn w:val="P0"/>
    <w:next w:val="P1"/>
    <w:pPr>
      <w:jc w:val="center"/>
    </w:pPr>
    <w:rPr>
      <w:sz w:val="28"/>
    </w:rPr>
  </w:style>
  <w:style w:type="paragraph" w:styleId="P2">
    <w:name w:val="Texto independiente"/>
    <w:basedOn w:val="P0"/>
    <w:next w:val="P2"/>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2008-03-14T22:27:00Z</dcterms:created>
  <cp:lastModifiedBy>Ethan Puglia</cp:lastModifiedBy>
  <cp:lastPrinted>2008-03-14T22:27:00Z</cp:lastPrinted>
  <dcterms:modified xsi:type="dcterms:W3CDTF">2019-03-28T17:34:07Z</dcterms:modified>
  <cp:revision>5</cp:revision>
  <dc:title>PROYECTO DE ORDENANZA</dc:title>
</cp:coreProperties>
</file>