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33C5BE3" Type="http://schemas.openxmlformats.org/officeDocument/2006/relationships/officeDocument" Target="/word/document.xml" /><Relationship Id="coreR133C5BE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4"/>
        <w:rPr>
          <w:rStyle w:val="C3"/>
        </w:rPr>
      </w:pPr>
    </w:p>
    <w:p>
      <w:pPr>
        <w:pStyle w:val="P4"/>
        <w:rPr>
          <w:rStyle w:val="C3"/>
        </w:rPr>
      </w:pPr>
    </w:p>
    <w:p>
      <w:pPr>
        <w:pStyle w:val="P4"/>
      </w:pPr>
      <w:r>
        <w:t>ORDENANZA N° 8572</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2096/09; y</w:t>
      </w:r>
    </w:p>
    <w:p>
      <w:pPr>
        <w:pStyle w:val="P15"/>
        <w:tabs>
          <w:tab w:val="clear" w:pos="4252" w:leader="none"/>
          <w:tab w:val="clear" w:pos="8504" w:leader="none"/>
        </w:tabs>
        <w:rPr>
          <w:rStyle w:val="C3"/>
        </w:rPr>
      </w:pPr>
    </w:p>
    <w:p>
      <w:pPr>
        <w:pStyle w:val="P15"/>
        <w:tabs>
          <w:tab w:val="clear" w:pos="4252" w:leader="none"/>
          <w:tab w:val="clear" w:pos="8504" w:leader="none"/>
        </w:tabs>
        <w:rPr>
          <w:rStyle w:val="C3"/>
        </w:rPr>
      </w:pPr>
    </w:p>
    <w:p>
      <w:pPr>
        <w:pStyle w:val="P2"/>
      </w:pPr>
      <w:r>
        <w:t>C O N S I D E R A N D O</w:t>
      </w:r>
    </w:p>
    <w:p>
      <w:pPr>
        <w:pStyle w:val="P15"/>
        <w:tabs>
          <w:tab w:val="clear" w:pos="4252" w:leader="none"/>
          <w:tab w:val="clear" w:pos="8504" w:leader="none"/>
        </w:tabs>
      </w:pPr>
    </w:p>
    <w:p>
      <w:pPr>
        <w:pStyle w:val="P15"/>
        <w:tabs>
          <w:tab w:val="clear" w:pos="4252" w:leader="none"/>
          <w:tab w:val="clear" w:pos="8504" w:leader="none"/>
        </w:tabs>
      </w:pPr>
    </w:p>
    <w:p>
      <w:pPr>
        <w:pStyle w:val="P18"/>
        <w:ind w:hanging="992" w:left="567"/>
        <w:jc w:val="both"/>
        <w:rPr>
          <w:rStyle w:val="C3"/>
          <w:b w:val="1"/>
          <w:u w:val="none"/>
        </w:rPr>
      </w:pPr>
      <w:r>
        <w:rPr>
          <w:rStyle w:val="C3"/>
          <w:b w:val="0"/>
          <w:u w:val="none"/>
        </w:rPr>
        <w:t xml:space="preserve">       Que a través del mismo</w:t>
      </w:r>
      <w:r>
        <w:rPr>
          <w:rStyle w:val="C3"/>
          <w:u w:val="none"/>
        </w:rPr>
        <w:t xml:space="preserve">, </w:t>
      </w:r>
      <w:r>
        <w:rPr>
          <w:rStyle w:val="C3"/>
          <w:b w:val="0"/>
          <w:u w:val="none"/>
        </w:rPr>
        <w:t>la Sra. Francisca Azucena Lazarte</w:t>
      </w:r>
      <w:r>
        <w:rPr>
          <w:rStyle w:val="C3"/>
          <w:b w:val="0"/>
          <w:u w:val="none"/>
        </w:rPr>
        <w:t>, solicita la habilitación por vía de la excepción del uso del suelo para la concreción de un emprendimiento que se llevaría a cabo en el inmueble sito en Av. Padre Viera Nº 219;</w:t>
      </w:r>
    </w:p>
    <w:p>
      <w:pPr>
        <w:pStyle w:val="P18"/>
        <w:ind w:hanging="992" w:left="567"/>
        <w:jc w:val="both"/>
        <w:rPr>
          <w:rStyle w:val="C3"/>
          <w:b w:val="1"/>
          <w:u w:val="none"/>
        </w:rPr>
      </w:pPr>
      <w:r>
        <w:rPr>
          <w:rStyle w:val="C3"/>
          <w:b w:val="0"/>
          <w:u w:val="none"/>
        </w:rPr>
        <w:t xml:space="preserve"> </w:t>
      </w:r>
    </w:p>
    <w:p>
      <w:pPr>
        <w:pStyle w:val="P18"/>
        <w:ind w:hanging="992" w:left="567"/>
        <w:jc w:val="both"/>
        <w:rPr>
          <w:rStyle w:val="C3"/>
          <w:b w:val="1"/>
          <w:u w:val="none"/>
        </w:rPr>
      </w:pPr>
      <w:r>
        <w:rPr>
          <w:rStyle w:val="C3"/>
          <w:b w:val="0"/>
          <w:u w:val="none"/>
        </w:rPr>
        <w:t xml:space="preserve">       Que en el lugar de referencia, se desarrollarán muestras, eventos y talleres de carácter cultural, siendo sus pilares el teatro, la danza la música y la realización de exposiciones fotográficas, como asimismo pinturas, esculturas etc;</w:t>
      </w:r>
    </w:p>
    <w:p>
      <w:pPr>
        <w:pStyle w:val="P18"/>
        <w:ind w:hanging="992" w:left="567"/>
        <w:jc w:val="both"/>
        <w:rPr>
          <w:rStyle w:val="C3"/>
          <w:b w:val="1"/>
          <w:u w:val="none"/>
        </w:rPr>
      </w:pPr>
    </w:p>
    <w:p>
      <w:pPr>
        <w:pStyle w:val="P18"/>
        <w:ind w:hanging="992" w:left="567"/>
        <w:jc w:val="both"/>
        <w:rPr>
          <w:rStyle w:val="C3"/>
          <w:b w:val="1"/>
          <w:u w:val="none"/>
        </w:rPr>
      </w:pPr>
      <w:r>
        <w:rPr>
          <w:rStyle w:val="C3"/>
          <w:b w:val="0"/>
          <w:u w:val="none"/>
        </w:rPr>
        <w:t xml:space="preserve">       Que en ese local ya se han llevado a cabo actividades similares, por lo que se considera importante continuar  brindando a la Ciudad un sitio  para el aprendizaje,  solaz y disfrute de acciones y hechos, que enriquecen  y contribuyen a definir el perfil turístico cultural adoptado por la ciudad;</w:t>
      </w:r>
    </w:p>
    <w:p>
      <w:pPr>
        <w:pStyle w:val="P18"/>
        <w:ind w:hanging="992" w:left="567"/>
        <w:jc w:val="both"/>
        <w:rPr>
          <w:rStyle w:val="C3"/>
          <w:b w:val="1"/>
          <w:u w:val="none"/>
        </w:rPr>
      </w:pPr>
      <w:r>
        <w:rPr>
          <w:rStyle w:val="C3"/>
          <w:b w:val="0"/>
          <w:u w:val="none"/>
        </w:rPr>
        <w:t xml:space="preserve">       </w:t>
      </w:r>
    </w:p>
    <w:p>
      <w:pPr>
        <w:pStyle w:val="P18"/>
        <w:ind w:hanging="992" w:left="567"/>
        <w:jc w:val="both"/>
        <w:rPr>
          <w:rStyle w:val="C3"/>
          <w:b w:val="1"/>
          <w:u w:val="none"/>
        </w:rPr>
      </w:pPr>
      <w:r>
        <w:rPr>
          <w:rStyle w:val="C3"/>
          <w:b w:val="0"/>
          <w:u w:val="none"/>
        </w:rPr>
        <w:t xml:space="preserve">       Que a Fs.13 vta. la Secretaría de Obras Públicas (Área Planeamiento)considera factible y que es un iniciativa sustentable;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analizada la propuesta efectuada por la Sra. Lazarte  por el Concejo en Comisión, el mismo emite despacho favorable, aprobado por Unanimidad, en Sesión Extraordinaria del día 29 de Diciembre de 2009;</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b w:val="1"/>
        </w:rPr>
      </w:pPr>
    </w:p>
    <w:p>
      <w:pPr>
        <w:ind w:hanging="374" w:left="374"/>
        <w:jc w:val="both"/>
        <w:rPr>
          <w:rStyle w:val="C3"/>
          <w:rFonts w:ascii="Courier New" w:hAnsi="Courier New"/>
          <w:b w:val="1"/>
        </w:rPr>
      </w:pPr>
    </w:p>
    <w:p>
      <w:pPr>
        <w:ind w:hanging="374" w:left="374"/>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rPr>
        <w:t>...///2.-</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hanging="374" w:left="374"/>
        <w:jc w:val="both"/>
        <w:rPr>
          <w:rStyle w:val="C3"/>
          <w:rFonts w:ascii="Courier New" w:hAnsi="Courier New"/>
          <w:b w:val="1"/>
        </w:rPr>
      </w:pPr>
    </w:p>
    <w:p>
      <w:pPr>
        <w:ind w:hanging="374" w:left="374"/>
        <w:jc w:val="both"/>
        <w:rPr>
          <w:rStyle w:val="C3"/>
          <w:rFonts w:ascii="Courier New" w:hAnsi="Courier New"/>
          <w:b w:val="1"/>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AUTORIZASE</w:t>
      </w:r>
      <w:r>
        <w:rPr>
          <w:rStyle w:val="C3"/>
          <w:rFonts w:ascii="Courier New" w:hAnsi="Courier New"/>
        </w:rPr>
        <w:t xml:space="preserve">  el uso de suelo del inmueble designación catastral C1-S1-Mz86-P9-Cta 2386, sin el cumplimiento  de lo establecido en el Art.238º de la Ordenanza N° 1294 a la Sra. Francisca Azucena Lazarte,  DNI Nº 0612.751,.</w:t>
      </w:r>
      <w:r>
        <w:rPr>
          <w:rStyle w:val="C3"/>
          <w:rFonts w:ascii="Courier New" w:hAnsi="Courier New"/>
          <w:b w:val="1"/>
        </w:rPr>
        <w:t>-</w:t>
      </w:r>
    </w:p>
    <w:p>
      <w:pPr>
        <w:ind w:hanging="709" w:left="709"/>
        <w:jc w:val="both"/>
        <w:rPr>
          <w:rStyle w:val="C3"/>
          <w:rFonts w:ascii="Courier New" w:hAnsi="Courier New"/>
        </w:rPr>
      </w:pPr>
    </w:p>
    <w:p>
      <w:pPr>
        <w:pStyle w:val="P20"/>
        <w:ind w:hanging="374" w:left="374"/>
        <w:jc w:val="both"/>
        <w:rPr>
          <w:rStyle w:val="C3"/>
          <w:sz w:val="24"/>
        </w:rPr>
      </w:pPr>
      <w:r>
        <w:rPr>
          <w:rStyle w:val="C3"/>
          <w:b w:val="1"/>
          <w:sz w:val="24"/>
          <w:u w:val="single"/>
        </w:rPr>
        <w:t>Art.2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VEINTINUEVE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2010-01-07T15:10:00Z</dcterms:created>
  <cp:lastModifiedBy>Ethan Puglia</cp:lastModifiedBy>
  <cp:lastPrinted>2010-01-06T13:23:00Z</cp:lastPrinted>
  <dcterms:modified xsi:type="dcterms:W3CDTF">2019-03-28T17:34:19Z</dcterms:modified>
  <cp:revision>6</cp:revision>
  <dc:title>PROYECTO DE ORDENANZA VIOLENCIA FAMILIAR</dc:title>
</cp:coreProperties>
</file>