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38F60A" Type="http://schemas.openxmlformats.org/officeDocument/2006/relationships/officeDocument" Target="/word/document.xml" /><Relationship Id="coreR1938F60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8658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1202/02;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jc w:val="center"/>
      </w:pPr>
    </w:p>
    <w:p>
      <w:pPr>
        <w:jc w:val="center"/>
      </w:pPr>
    </w:p>
    <w:p>
      <w:pPr>
        <w:pStyle w:val="P13"/>
        <w:ind w:firstLine="0" w:left="567"/>
      </w:pPr>
      <w:r>
        <w:t xml:space="preserve">Que el mismo  iniciado en Septiembre de 2002 por la Sra. Miguez Susana del Valle, solicitando eximición de Tasa por Servicios a la Propiedad;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a Fs.7 consta copia de escritura traslativa de Dominio a su nombre y del Sr. Froilán H. Rodríguez;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 xml:space="preserve">Que en Septiembre de 2002 se remite el Expediente para que a través de la Dirección de Ingresos Públicos se tome conocimiento del trámite iniciado, se adjunte el  informe de deuda y estado de la misma y luego se efectúe el correspondiente Relevamiento Socioeconómico y Ambiental;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 xml:space="preserve">Que el Relevamiento Socioeconómico y Ambiental consta a Fs.18 con fecha 09 de Marzo de 2004 y a Fs.21 obra el Estado de deuda sin encontrarse la misma en gestión Judicial; 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a Fs.26 se adjunta nuevo Relevamiento Socioeconómico y Ambiental;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 xml:space="preserve">Que a fs.28 obra nuevo Estado de Deuda  en el cual se observa que gran parte de la deuda se encuentra en gestión judicial;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jc w:val="left"/>
        <w:rPr>
          <w:rStyle w:val="C3"/>
          <w:b w:val="1"/>
          <w:u w:val="none"/>
        </w:rPr>
      </w:pPr>
    </w:p>
    <w:p>
      <w:pPr>
        <w:pStyle w:val="P4"/>
        <w:jc w:val="left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...///</w:t>
      </w:r>
      <w:r>
        <w:rPr>
          <w:rStyle w:val="C3"/>
          <w:b w:val="0"/>
          <w:u w:val="none"/>
        </w:rPr>
        <w:t>2</w:t>
      </w:r>
      <w:r>
        <w:rPr>
          <w:rStyle w:val="C3"/>
          <w:b w:val="0"/>
          <w:u w:val="none"/>
        </w:rPr>
        <w:t>.-</w:t>
      </w: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16 de Junio de 2010.-</w:t>
      </w:r>
    </w:p>
    <w:p>
      <w:pPr>
        <w:pStyle w:val="P11"/>
        <w:rPr>
          <w:rStyle w:val="C3"/>
        </w:rPr>
      </w:pPr>
    </w:p>
    <w:p>
      <w:pPr>
        <w:tabs>
          <w:tab w:val="left" w:pos="3909" w:leader="none"/>
        </w:tabs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tabs>
          <w:tab w:val="left" w:pos="3909" w:leader="none"/>
        </w:tabs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1"/>
        <w:ind w:left="567"/>
        <w:rPr>
          <w:rStyle w:val="C3"/>
          <w:b w:val="1"/>
        </w:rPr>
      </w:pPr>
      <w:r>
        <w:t xml:space="preserve"> </w:t>
      </w: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jc w:val="center"/>
        <w:rPr>
          <w:rStyle w:val="C3"/>
        </w:rPr>
      </w:pPr>
    </w:p>
    <w:p>
      <w:pPr>
        <w:pStyle w:val="P11"/>
        <w:jc w:val="center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hanging="567" w:left="567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EXIM</w:t>
      </w:r>
      <w:r>
        <w:rPr>
          <w:rStyle w:val="C3"/>
          <w:b w:val="1"/>
        </w:rPr>
        <w:t>ASE</w:t>
      </w:r>
      <w:r>
        <w:t xml:space="preserve"> el CIEN POR CIENTO (100%) de la deuda que en concepto de Tasa por Servicios a la Propiedad mantiene con la Municipalidad de Alta Gracia a la fecha de promulgación de la presente el inmueble Designación Catastral 1-1-273-1 – Cuenta 00025786.-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3"/>
        <w:ind w:hanging="567" w:left="567"/>
      </w:pPr>
      <w:r>
        <w:rPr>
          <w:rStyle w:val="C3"/>
          <w:b w:val="1"/>
          <w:u w:val="single"/>
        </w:rPr>
        <w:t>Art.2</w:t>
      </w:r>
      <w:r>
        <w:t xml:space="preserve">: </w:t>
      </w:r>
      <w:r>
        <w:rPr>
          <w:rStyle w:val="C3"/>
          <w:b w:val="1"/>
        </w:rPr>
        <w:t>SOLICITAR</w:t>
      </w:r>
      <w:r>
        <w:t xml:space="preserve"> al Sr. Intendente Municipal que interceda ante el o los procuradores intervinientes a los fines de dejar sin efecto e o los juicios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DIECISEIS DÍAS DEL MES DE JUNIO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2F5A543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7EDB56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A85F79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4BCC9A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FE2BC3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F4D4D4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620831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560DC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1ED86C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BE735AC"/>
    <w:multiLevelType w:val="multilevel"/>
    <w:lvl w:ilvl="0">
      <w:start w:val="1"/>
      <w:numFmt w:val="decimal"/>
      <w:suff w:val="tab"/>
      <w:lvlText w:val="%1)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0"/>
  </w:num>
  <w:num w:numId="5">
    <w:abstractNumId w:val="11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7"/>
  </w:num>
  <w:num w:numId="12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2010-06-29T10:56:00Z</dcterms:created>
  <cp:lastModifiedBy>Ethan Puglia</cp:lastModifiedBy>
  <cp:lastPrinted>2010-06-25T10:19:00Z</cp:lastPrinted>
  <dcterms:modified xsi:type="dcterms:W3CDTF">2019-03-28T17:34:22Z</dcterms:modified>
  <cp:revision>6</cp:revision>
  <dc:title>PROYECTO DE ORDENANZA VIOLENCIA FAMILIAR</dc:title>
</cp:coreProperties>
</file>