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1F8728" Type="http://schemas.openxmlformats.org/officeDocument/2006/relationships/officeDocument" Target="/word/document.xml" /><Relationship Id="coreR371F872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8664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1905/09;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jc w:val="center"/>
      </w:pPr>
    </w:p>
    <w:p>
      <w:pPr>
        <w:pStyle w:val="P13"/>
        <w:ind w:firstLine="0" w:left="567"/>
      </w:pPr>
      <w:r>
        <w:t>Que mediante el mismo la Sra. Carina Elizabeth Rivarola D.N.I Nº 32.080.218 solicita eximición de la deuda que en concepto de Tasa por Servicios a la Propiedad mantiene con la Municipalidad de Alta Gracia el inmueble Designación Catastral 04-01-490-10;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a Fs.8 y 9, obran fotos que muestran la precariedad de la vivienda donde habita la Sra. Rivarola junto a sus dos hijos;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no recibe ayuda monetaria o alimentaria por parte del padre de sus hijos, el cual la abandonó y no se sabe sobre su paradero;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 xml:space="preserve">Que el relevamiento Socioeconómico y Ambiental realizado por la Lic. Flavia V. Virga, informa que el grupo familiar está inserto en el sistema productivo a través del trabajo informal, obteniendo recursos monetarios y no monetarios mediante transferencia formal, ubicándose debajo de la línea de la indigencia, al no cubrir la canasta básica alimentaria;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07 de Julio de 2010.-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 xml:space="preserve"> ...///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i w:val="1"/>
          <w:sz w:val="24"/>
        </w:rPr>
      </w:pPr>
      <w:r>
        <w:rPr>
          <w:rStyle w:val="C3"/>
          <w:rFonts w:ascii="JaneAusten" w:hAnsi="JaneAusten"/>
          <w:b w:val="0"/>
          <w:i w:val="1"/>
          <w:sz w:val="24"/>
        </w:rPr>
        <w:t>“2010 Año del Bicentenario de la Revolución de Mayo”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vencida y por vencer en concepto de Tasa por Servicios a la propiedad que mantiene con la Municipalidad de Alta Gracia, el inmueble Designación Catastral  04-01-490-10, hasta el mes de Diciembre de 2010 inclusive, momento en que se deberá realizar un nuevo Relevamiento Socioeconómico y Ambiental y de mantenerse la situación actual, renovar el beneficio otorgado por un año más.- </w:t>
      </w:r>
    </w:p>
    <w:p>
      <w:pPr>
        <w:ind w:hanging="283" w:left="709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SIETE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006AAEF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9E399B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89B355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6CF50E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7281C0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1DD189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3DE551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DBEC92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54CE33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2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7"/>
  </w:num>
  <w:num w:numId="13">
    <w:abstractNumId w:val="13"/>
  </w:num>
  <w:num w:numId="1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2010-07-08T11:38:00Z</dcterms:created>
  <cp:lastModifiedBy>Ethan Puglia</cp:lastModifiedBy>
  <cp:lastPrinted>2010-07-08T11:29:00Z</cp:lastPrinted>
  <dcterms:modified xsi:type="dcterms:W3CDTF">2019-03-28T17:34:22Z</dcterms:modified>
  <cp:revision>5</cp:revision>
  <dc:title>PROYECTO DE ORDENANZA VIOLENCIA FAMILIAR</dc:title>
</cp:coreProperties>
</file>