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99C2A1" Type="http://schemas.openxmlformats.org/officeDocument/2006/relationships/officeDocument" Target="/word/document.xml" /><Relationship Id="coreR7F99C2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8692</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1794/10;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tabs>
          <w:tab w:val="left" w:pos="426" w:leader="none"/>
        </w:tabs>
        <w:ind w:firstLine="0" w:left="426"/>
      </w:pPr>
      <w:r>
        <w:t>Que a través del mismo y mediante nota la Sra. Rosa María Campanile DNI 4.458.397, solicita eximición de la deuda que en concepto de Tasa por Comercio e Industria correspondiente al Comercio Identificación 03519;</w:t>
      </w:r>
    </w:p>
    <w:p>
      <w:pPr>
        <w:pStyle w:val="P13"/>
        <w:tabs>
          <w:tab w:val="left" w:pos="426" w:leader="none"/>
        </w:tabs>
        <w:ind w:firstLine="0" w:left="426"/>
      </w:pPr>
    </w:p>
    <w:p>
      <w:pPr>
        <w:pStyle w:val="P13"/>
        <w:tabs>
          <w:tab w:val="left" w:pos="426" w:leader="none"/>
        </w:tabs>
        <w:ind w:firstLine="0" w:left="426"/>
      </w:pPr>
      <w:r>
        <w:t>Que del correspondiente Estado de Deuda obrante a Fs.17, se desprende que la misma registra deuda pero no está aun en gestión judicial;</w:t>
      </w:r>
    </w:p>
    <w:p>
      <w:pPr>
        <w:pStyle w:val="P13"/>
        <w:tabs>
          <w:tab w:val="left" w:pos="426" w:leader="none"/>
        </w:tabs>
        <w:ind w:firstLine="0" w:left="426"/>
      </w:pPr>
    </w:p>
    <w:p>
      <w:pPr>
        <w:pStyle w:val="P13"/>
        <w:tabs>
          <w:tab w:val="left" w:pos="426" w:leader="none"/>
        </w:tabs>
        <w:ind w:firstLine="0" w:left="426"/>
      </w:pPr>
      <w:r>
        <w:t>Que a fs.20 obra Relevamiento Socioeconómico y Ambiental mediante el cual se informa que la solicitante convive con su biznieto menor de edad, estudiante de nivel primario, habitan una vivienda en calidad de inquilinos, la cual posee un pequeño kiosco con ingresos escasos, no llegando a cubrir sus necesidades básicas;</w:t>
      </w:r>
    </w:p>
    <w:p>
      <w:pPr>
        <w:tabs>
          <w:tab w:val="left" w:pos="426" w:leader="none"/>
        </w:tabs>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18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jc w:val="right"/>
      </w:pPr>
      <w: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CIEN POR CIENTO (100%) de la deuda que en concepto de Tasa por Comercio e Industria correspondiente al Comercio Identificación 03519.-</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FIJAR</w:t>
      </w:r>
      <w:r>
        <w:rPr>
          <w:rStyle w:val="C3"/>
          <w:rFonts w:ascii="Courier New" w:hAnsi="Courier New"/>
        </w:rPr>
        <w:t xml:space="preserve"> una cuota mensual de  PESOS TREINTA ($30), a partir de la promulgación de la presente y por el término de un año, momento en el cual se deberá realizar un nuevo Relevamiento Socioeconómico y ambiental y de seguir la situación actual, extender el beneficio por un año más.-</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DIECIOCHO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54E259D9">
      <w:start w:val="0"/>
      <w:numFmt w:val="bullet"/>
      <w:suff w:val="tab"/>
      <w:lvlText w:val=""/>
      <w:lvlJc w:val="left"/>
      <w:pPr>
        <w:ind w:hanging="360" w:left="927"/>
      </w:pPr>
      <w:rPr>
        <w:rFonts w:ascii="Symbol" w:hAnsi="Symbol"/>
      </w:rPr>
    </w:lvl>
    <w:lvl w:ilvl="1" w:tplc="5146BFBC">
      <w:start w:val="1"/>
      <w:numFmt w:val="bullet"/>
      <w:suff w:val="tab"/>
      <w:lvlText w:val="o"/>
      <w:lvlJc w:val="left"/>
      <w:pPr>
        <w:ind w:hanging="360" w:left="1647"/>
      </w:pPr>
      <w:rPr>
        <w:rFonts w:ascii="Courier New" w:hAnsi="Courier New"/>
      </w:rPr>
    </w:lvl>
    <w:lvl w:ilvl="2" w:tplc="1C6335DB">
      <w:start w:val="1"/>
      <w:numFmt w:val="bullet"/>
      <w:suff w:val="tab"/>
      <w:lvlText w:val=""/>
      <w:lvlJc w:val="left"/>
      <w:pPr>
        <w:ind w:hanging="360" w:left="2367"/>
      </w:pPr>
      <w:rPr>
        <w:rFonts w:ascii="Wingdings" w:hAnsi="Wingdings"/>
      </w:rPr>
    </w:lvl>
    <w:lvl w:ilvl="3" w:tplc="23193639">
      <w:start w:val="1"/>
      <w:numFmt w:val="bullet"/>
      <w:suff w:val="tab"/>
      <w:lvlText w:val=""/>
      <w:lvlJc w:val="left"/>
      <w:pPr>
        <w:ind w:hanging="360" w:left="3087"/>
      </w:pPr>
      <w:rPr>
        <w:rFonts w:ascii="Symbol" w:hAnsi="Symbol"/>
      </w:rPr>
    </w:lvl>
    <w:lvl w:ilvl="4" w:tplc="14F1F19C">
      <w:start w:val="1"/>
      <w:numFmt w:val="bullet"/>
      <w:suff w:val="tab"/>
      <w:lvlText w:val="o"/>
      <w:lvlJc w:val="left"/>
      <w:pPr>
        <w:ind w:hanging="360" w:left="3807"/>
      </w:pPr>
      <w:rPr>
        <w:rFonts w:ascii="Courier New" w:hAnsi="Courier New"/>
      </w:rPr>
    </w:lvl>
    <w:lvl w:ilvl="5" w:tplc="65483A82">
      <w:start w:val="1"/>
      <w:numFmt w:val="bullet"/>
      <w:suff w:val="tab"/>
      <w:lvlText w:val=""/>
      <w:lvlJc w:val="left"/>
      <w:pPr>
        <w:ind w:hanging="360" w:left="4527"/>
      </w:pPr>
      <w:rPr>
        <w:rFonts w:ascii="Wingdings" w:hAnsi="Wingdings"/>
      </w:rPr>
    </w:lvl>
    <w:lvl w:ilvl="6" w:tplc="3BCDD033">
      <w:start w:val="1"/>
      <w:numFmt w:val="bullet"/>
      <w:suff w:val="tab"/>
      <w:lvlText w:val=""/>
      <w:lvlJc w:val="left"/>
      <w:pPr>
        <w:ind w:hanging="360" w:left="5247"/>
      </w:pPr>
      <w:rPr>
        <w:rFonts w:ascii="Symbol" w:hAnsi="Symbol"/>
      </w:rPr>
    </w:lvl>
    <w:lvl w:ilvl="7" w:tplc="7013AC3F">
      <w:start w:val="1"/>
      <w:numFmt w:val="bullet"/>
      <w:suff w:val="tab"/>
      <w:lvlText w:val="o"/>
      <w:lvlJc w:val="left"/>
      <w:pPr>
        <w:ind w:hanging="360" w:left="5967"/>
      </w:pPr>
      <w:rPr>
        <w:rFonts w:ascii="Courier New" w:hAnsi="Courier New"/>
      </w:rPr>
    </w:lvl>
    <w:lvl w:ilvl="8" w:tplc="1B738C34">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492519E0">
      <w:start w:val="1"/>
      <w:numFmt w:val="bullet"/>
      <w:suff w:val="tab"/>
      <w:lvlText w:val=""/>
      <w:lvlJc w:val="left"/>
      <w:pPr>
        <w:ind w:hanging="360" w:left="720"/>
        <w:tabs>
          <w:tab w:val="left" w:pos="720" w:leader="none"/>
        </w:tabs>
      </w:pPr>
      <w:rPr>
        <w:rFonts w:ascii="Symbol" w:hAnsi="Symbol"/>
      </w:rPr>
    </w:lvl>
    <w:lvl w:ilvl="1" w:tplc="19EFC2DF">
      <w:start w:val="1"/>
      <w:numFmt w:val="bullet"/>
      <w:suff w:val="tab"/>
      <w:lvlText w:val="o"/>
      <w:lvlJc w:val="left"/>
      <w:pPr>
        <w:ind w:hanging="360" w:left="1440"/>
        <w:tabs>
          <w:tab w:val="left" w:pos="1440" w:leader="none"/>
        </w:tabs>
      </w:pPr>
      <w:rPr>
        <w:rFonts w:ascii="Courier New" w:hAnsi="Courier New"/>
      </w:rPr>
    </w:lvl>
    <w:lvl w:ilvl="2" w:tplc="404BBE60">
      <w:start w:val="1"/>
      <w:numFmt w:val="bullet"/>
      <w:suff w:val="tab"/>
      <w:lvlText w:val=""/>
      <w:lvlJc w:val="left"/>
      <w:pPr>
        <w:ind w:hanging="360" w:left="2160"/>
        <w:tabs>
          <w:tab w:val="left" w:pos="2160" w:leader="none"/>
        </w:tabs>
      </w:pPr>
      <w:rPr>
        <w:rFonts w:ascii="Wingdings" w:hAnsi="Wingdings"/>
      </w:rPr>
    </w:lvl>
    <w:lvl w:ilvl="3" w:tplc="1A3E399C">
      <w:start w:val="1"/>
      <w:numFmt w:val="bullet"/>
      <w:suff w:val="tab"/>
      <w:lvlText w:val=""/>
      <w:lvlJc w:val="left"/>
      <w:pPr>
        <w:ind w:hanging="360" w:left="2880"/>
        <w:tabs>
          <w:tab w:val="left" w:pos="2880" w:leader="none"/>
        </w:tabs>
      </w:pPr>
      <w:rPr>
        <w:rFonts w:ascii="Symbol" w:hAnsi="Symbol"/>
      </w:rPr>
    </w:lvl>
    <w:lvl w:ilvl="4" w:tplc="7F5BFF96">
      <w:start w:val="1"/>
      <w:numFmt w:val="bullet"/>
      <w:suff w:val="tab"/>
      <w:lvlText w:val="o"/>
      <w:lvlJc w:val="left"/>
      <w:pPr>
        <w:ind w:hanging="360" w:left="3600"/>
        <w:tabs>
          <w:tab w:val="left" w:pos="3600" w:leader="none"/>
        </w:tabs>
      </w:pPr>
      <w:rPr>
        <w:rFonts w:ascii="Courier New" w:hAnsi="Courier New"/>
      </w:rPr>
    </w:lvl>
    <w:lvl w:ilvl="5" w:tplc="70467348">
      <w:start w:val="1"/>
      <w:numFmt w:val="bullet"/>
      <w:suff w:val="tab"/>
      <w:lvlText w:val=""/>
      <w:lvlJc w:val="left"/>
      <w:pPr>
        <w:ind w:hanging="360" w:left="4320"/>
        <w:tabs>
          <w:tab w:val="left" w:pos="4320" w:leader="none"/>
        </w:tabs>
      </w:pPr>
      <w:rPr>
        <w:rFonts w:ascii="Wingdings" w:hAnsi="Wingdings"/>
      </w:rPr>
    </w:lvl>
    <w:lvl w:ilvl="6" w:tplc="0A1DCF37">
      <w:start w:val="1"/>
      <w:numFmt w:val="bullet"/>
      <w:suff w:val="tab"/>
      <w:lvlText w:val=""/>
      <w:lvlJc w:val="left"/>
      <w:pPr>
        <w:ind w:hanging="360" w:left="5040"/>
        <w:tabs>
          <w:tab w:val="left" w:pos="5040" w:leader="none"/>
        </w:tabs>
      </w:pPr>
      <w:rPr>
        <w:rFonts w:ascii="Symbol" w:hAnsi="Symbol"/>
      </w:rPr>
    </w:lvl>
    <w:lvl w:ilvl="7" w:tplc="347AC973">
      <w:start w:val="1"/>
      <w:numFmt w:val="bullet"/>
      <w:suff w:val="tab"/>
      <w:lvlText w:val="o"/>
      <w:lvlJc w:val="left"/>
      <w:pPr>
        <w:ind w:hanging="360" w:left="5760"/>
        <w:tabs>
          <w:tab w:val="left" w:pos="5760" w:leader="none"/>
        </w:tabs>
      </w:pPr>
      <w:rPr>
        <w:rFonts w:ascii="Courier New" w:hAnsi="Courier New"/>
      </w:rPr>
    </w:lvl>
    <w:lvl w:ilvl="8" w:tplc="3E5ABE20">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14BA935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5"/>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 w:numId="26">
    <w:abstractNumId w:val="2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2010-08-20T12:50:00Z</dcterms:created>
  <cp:lastModifiedBy>Ethan Puglia</cp:lastModifiedBy>
  <cp:lastPrinted>2010-08-20T12:44:00Z</cp:lastPrinted>
  <dcterms:modified xsi:type="dcterms:W3CDTF">2019-03-28T17:34:23Z</dcterms:modified>
  <cp:revision>5</cp:revision>
  <dc:title>PROYECTO DE ORDENANZA VIOLENCIA FAMILIAR</dc:title>
</cp:coreProperties>
</file>