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A0C6BC" Type="http://schemas.openxmlformats.org/officeDocument/2006/relationships/officeDocument" Target="/word/document.xml" /><Relationship Id="coreR14A0C6B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8694</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446/I/10;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tabs>
          <w:tab w:val="left" w:pos="0" w:leader="none"/>
        </w:tabs>
        <w:ind w:left="426"/>
      </w:pPr>
      <w:r>
        <w:tab/>
        <w:tab/>
        <w:t>Que el mismo refiere a una propuesta de un Proyecto para Potrero de Loyola por la Cámara Española de Comercio;</w:t>
      </w:r>
    </w:p>
    <w:p>
      <w:pPr>
        <w:pStyle w:val="P13"/>
        <w:tabs>
          <w:tab w:val="left" w:pos="0" w:leader="none"/>
        </w:tabs>
        <w:ind w:left="0"/>
      </w:pPr>
    </w:p>
    <w:p>
      <w:pPr>
        <w:pStyle w:val="P13"/>
        <w:tabs>
          <w:tab w:val="left" w:pos="426" w:leader="none"/>
        </w:tabs>
        <w:ind w:firstLine="0" w:left="426"/>
      </w:pPr>
      <w:r>
        <w:t>Que la Delegación en Córdoba de la mencionada Cámara ha gestionado con la agencia Córdoba Turismo y el decano de la Facultad de Arquitectura de la Universidad Católica de Córdoba, la participación de una de las empresas de ingeniería, desarrollo urbano y promotora de proyectos de España;</w:t>
      </w:r>
    </w:p>
    <w:p>
      <w:pPr>
        <w:pStyle w:val="P13"/>
        <w:tabs>
          <w:tab w:val="left" w:pos="426" w:leader="none"/>
        </w:tabs>
        <w:ind w:firstLine="0" w:left="426"/>
      </w:pPr>
    </w:p>
    <w:p>
      <w:pPr>
        <w:pStyle w:val="P13"/>
        <w:tabs>
          <w:tab w:val="left" w:pos="426" w:leader="none"/>
        </w:tabs>
        <w:ind w:firstLine="0" w:left="426"/>
      </w:pPr>
      <w:r>
        <w:t>Que de Fs.6 a 16 obra copia del Convenio Marco de Cooperación entre Madrid Network y la Cámara Española de Comercio de la República Argentina (Delegación Córdoba);</w:t>
      </w:r>
    </w:p>
    <w:p>
      <w:pPr>
        <w:pStyle w:val="P13"/>
        <w:tabs>
          <w:tab w:val="left" w:pos="426" w:leader="none"/>
        </w:tabs>
        <w:ind w:firstLine="0" w:left="426"/>
      </w:pPr>
    </w:p>
    <w:p>
      <w:pPr>
        <w:pStyle w:val="P13"/>
        <w:tabs>
          <w:tab w:val="left" w:pos="426" w:leader="none"/>
        </w:tabs>
        <w:ind w:firstLine="0" w:left="426"/>
      </w:pPr>
      <w:r>
        <w:t xml:space="preserve">Que a Fs.23 y 24 obra Convenio de Colaboración Suscripto por el Sr. Intendente Municipal y por la Cámara Española de Comercio de la República Argentina, como asimismo el Decreto ratificatorio resultando necesario se refrende el mismo por este Honorable Cuerpo,  </w:t>
      </w:r>
    </w:p>
    <w:p>
      <w:pPr>
        <w:tabs>
          <w:tab w:val="left" w:pos="426" w:leader="none"/>
        </w:tabs>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y Decreto de referencia, por el Consejo en Comisión, el mismo emite despacho favorable, aprobado por Mayoría en Sesión Ordinaria del día 25 de Agosto de 2010.-</w:t>
      </w:r>
    </w:p>
    <w:p>
      <w:pPr>
        <w:ind w:left="709"/>
        <w:jc w:val="right"/>
        <w:rPr>
          <w:rStyle w:val="C3"/>
          <w:rFonts w:ascii="Courier New" w:hAnsi="Courier New"/>
        </w:rPr>
      </w:pPr>
      <w:r>
        <w:rPr>
          <w:rStyle w:val="C3"/>
          <w:rFonts w:ascii="Courier New" w:hAnsi="Courier New"/>
        </w:rPr>
        <w:t>...///</w:t>
      </w: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0"/>
        <w:rPr>
          <w:rStyle w:val="C3"/>
          <w:b w:val="1"/>
          <w:u w:val="single"/>
        </w:rPr>
      </w:pPr>
    </w:p>
    <w:p>
      <w:pPr>
        <w:pStyle w:val="P12"/>
        <w:ind w:hanging="426" w:left="426"/>
        <w:rPr>
          <w:rStyle w:val="C3"/>
          <w:b w:val="1"/>
        </w:rPr>
      </w:pPr>
      <w:r>
        <w:rPr>
          <w:rStyle w:val="C3"/>
          <w:b w:val="1"/>
          <w:u w:val="single"/>
        </w:rPr>
        <w:t>Art.1</w:t>
      </w:r>
      <w:r>
        <w:rPr>
          <w:rStyle w:val="C3"/>
          <w:b w:val="1"/>
        </w:rPr>
        <w:t xml:space="preserve">: </w:t>
      </w:r>
      <w:r>
        <w:rPr>
          <w:rStyle w:val="C3"/>
          <w:b w:val="1"/>
        </w:rPr>
        <w:t xml:space="preserve">REFRENDASE </w:t>
      </w:r>
      <w:r>
        <w:t>en todos sus términos el Decreto Municipal Nº 757/10 de fecha 17 de Agosto de 2010 mediante el cual el Departamento Ejecutivo suscribe Convenio de Colaboración, con la Cámara Española de Comercio de la República Argentina delegación Córdoba, representada en este acto por el Sr. David José Antonio en su calidad de delegado, de acuerdo a las cláusulas establecidas en el mismo y que forman parte integrante del Decreto.-</w:t>
      </w: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 xml:space="preserve">ESTABLECESE </w:t>
      </w:r>
      <w:r>
        <w:rPr>
          <w:rStyle w:val="C3"/>
          <w:rFonts w:ascii="Courier New" w:hAnsi="Courier New"/>
        </w:rPr>
        <w:t>que en todos los convenios específicos que deriven de este Convenio Marco serán ad referéndum del Honorable Concejo Deliberante.-</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VEINTICINCO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2D001027">
      <w:start w:val="0"/>
      <w:numFmt w:val="bullet"/>
      <w:suff w:val="tab"/>
      <w:lvlText w:val=""/>
      <w:lvlJc w:val="left"/>
      <w:pPr>
        <w:ind w:hanging="360" w:left="927"/>
      </w:pPr>
      <w:rPr>
        <w:rFonts w:ascii="Symbol" w:hAnsi="Symbol"/>
      </w:rPr>
    </w:lvl>
    <w:lvl w:ilvl="1" w:tplc="272A6312">
      <w:start w:val="1"/>
      <w:numFmt w:val="bullet"/>
      <w:suff w:val="tab"/>
      <w:lvlText w:val="o"/>
      <w:lvlJc w:val="left"/>
      <w:pPr>
        <w:ind w:hanging="360" w:left="1647"/>
      </w:pPr>
      <w:rPr>
        <w:rFonts w:ascii="Courier New" w:hAnsi="Courier New"/>
      </w:rPr>
    </w:lvl>
    <w:lvl w:ilvl="2" w:tplc="7AA31759">
      <w:start w:val="1"/>
      <w:numFmt w:val="bullet"/>
      <w:suff w:val="tab"/>
      <w:lvlText w:val=""/>
      <w:lvlJc w:val="left"/>
      <w:pPr>
        <w:ind w:hanging="360" w:left="2367"/>
      </w:pPr>
      <w:rPr>
        <w:rFonts w:ascii="Wingdings" w:hAnsi="Wingdings"/>
      </w:rPr>
    </w:lvl>
    <w:lvl w:ilvl="3" w:tplc="4FE12E5E">
      <w:start w:val="1"/>
      <w:numFmt w:val="bullet"/>
      <w:suff w:val="tab"/>
      <w:lvlText w:val=""/>
      <w:lvlJc w:val="left"/>
      <w:pPr>
        <w:ind w:hanging="360" w:left="3087"/>
      </w:pPr>
      <w:rPr>
        <w:rFonts w:ascii="Symbol" w:hAnsi="Symbol"/>
      </w:rPr>
    </w:lvl>
    <w:lvl w:ilvl="4" w:tplc="3C3ABE24">
      <w:start w:val="1"/>
      <w:numFmt w:val="bullet"/>
      <w:suff w:val="tab"/>
      <w:lvlText w:val="o"/>
      <w:lvlJc w:val="left"/>
      <w:pPr>
        <w:ind w:hanging="360" w:left="3807"/>
      </w:pPr>
      <w:rPr>
        <w:rFonts w:ascii="Courier New" w:hAnsi="Courier New"/>
      </w:rPr>
    </w:lvl>
    <w:lvl w:ilvl="5" w:tplc="5A7E8A6E">
      <w:start w:val="1"/>
      <w:numFmt w:val="bullet"/>
      <w:suff w:val="tab"/>
      <w:lvlText w:val=""/>
      <w:lvlJc w:val="left"/>
      <w:pPr>
        <w:ind w:hanging="360" w:left="4527"/>
      </w:pPr>
      <w:rPr>
        <w:rFonts w:ascii="Wingdings" w:hAnsi="Wingdings"/>
      </w:rPr>
    </w:lvl>
    <w:lvl w:ilvl="6" w:tplc="75818260">
      <w:start w:val="1"/>
      <w:numFmt w:val="bullet"/>
      <w:suff w:val="tab"/>
      <w:lvlText w:val=""/>
      <w:lvlJc w:val="left"/>
      <w:pPr>
        <w:ind w:hanging="360" w:left="5247"/>
      </w:pPr>
      <w:rPr>
        <w:rFonts w:ascii="Symbol" w:hAnsi="Symbol"/>
      </w:rPr>
    </w:lvl>
    <w:lvl w:ilvl="7" w:tplc="6B0528FA">
      <w:start w:val="1"/>
      <w:numFmt w:val="bullet"/>
      <w:suff w:val="tab"/>
      <w:lvlText w:val="o"/>
      <w:lvlJc w:val="left"/>
      <w:pPr>
        <w:ind w:hanging="360" w:left="5967"/>
      </w:pPr>
      <w:rPr>
        <w:rFonts w:ascii="Courier New" w:hAnsi="Courier New"/>
      </w:rPr>
    </w:lvl>
    <w:lvl w:ilvl="8" w:tplc="00708611">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31F57B8F">
      <w:start w:val="1"/>
      <w:numFmt w:val="bullet"/>
      <w:suff w:val="tab"/>
      <w:lvlText w:val=""/>
      <w:lvlJc w:val="left"/>
      <w:pPr>
        <w:ind w:hanging="360" w:left="720"/>
        <w:tabs>
          <w:tab w:val="left" w:pos="720" w:leader="none"/>
        </w:tabs>
      </w:pPr>
      <w:rPr>
        <w:rFonts w:ascii="Symbol" w:hAnsi="Symbol"/>
      </w:rPr>
    </w:lvl>
    <w:lvl w:ilvl="1" w:tplc="1768F8DE">
      <w:start w:val="1"/>
      <w:numFmt w:val="bullet"/>
      <w:suff w:val="tab"/>
      <w:lvlText w:val="o"/>
      <w:lvlJc w:val="left"/>
      <w:pPr>
        <w:ind w:hanging="360" w:left="1440"/>
        <w:tabs>
          <w:tab w:val="left" w:pos="1440" w:leader="none"/>
        </w:tabs>
      </w:pPr>
      <w:rPr>
        <w:rFonts w:ascii="Courier New" w:hAnsi="Courier New"/>
      </w:rPr>
    </w:lvl>
    <w:lvl w:ilvl="2" w:tplc="2DFC9FE6">
      <w:start w:val="1"/>
      <w:numFmt w:val="bullet"/>
      <w:suff w:val="tab"/>
      <w:lvlText w:val=""/>
      <w:lvlJc w:val="left"/>
      <w:pPr>
        <w:ind w:hanging="360" w:left="2160"/>
        <w:tabs>
          <w:tab w:val="left" w:pos="2160" w:leader="none"/>
        </w:tabs>
      </w:pPr>
      <w:rPr>
        <w:rFonts w:ascii="Wingdings" w:hAnsi="Wingdings"/>
      </w:rPr>
    </w:lvl>
    <w:lvl w:ilvl="3" w:tplc="2B70402C">
      <w:start w:val="1"/>
      <w:numFmt w:val="bullet"/>
      <w:suff w:val="tab"/>
      <w:lvlText w:val=""/>
      <w:lvlJc w:val="left"/>
      <w:pPr>
        <w:ind w:hanging="360" w:left="2880"/>
        <w:tabs>
          <w:tab w:val="left" w:pos="2880" w:leader="none"/>
        </w:tabs>
      </w:pPr>
      <w:rPr>
        <w:rFonts w:ascii="Symbol" w:hAnsi="Symbol"/>
      </w:rPr>
    </w:lvl>
    <w:lvl w:ilvl="4" w:tplc="02FD54E3">
      <w:start w:val="1"/>
      <w:numFmt w:val="bullet"/>
      <w:suff w:val="tab"/>
      <w:lvlText w:val="o"/>
      <w:lvlJc w:val="left"/>
      <w:pPr>
        <w:ind w:hanging="360" w:left="3600"/>
        <w:tabs>
          <w:tab w:val="left" w:pos="3600" w:leader="none"/>
        </w:tabs>
      </w:pPr>
      <w:rPr>
        <w:rFonts w:ascii="Courier New" w:hAnsi="Courier New"/>
      </w:rPr>
    </w:lvl>
    <w:lvl w:ilvl="5" w:tplc="4391BFD2">
      <w:start w:val="1"/>
      <w:numFmt w:val="bullet"/>
      <w:suff w:val="tab"/>
      <w:lvlText w:val=""/>
      <w:lvlJc w:val="left"/>
      <w:pPr>
        <w:ind w:hanging="360" w:left="4320"/>
        <w:tabs>
          <w:tab w:val="left" w:pos="4320" w:leader="none"/>
        </w:tabs>
      </w:pPr>
      <w:rPr>
        <w:rFonts w:ascii="Wingdings" w:hAnsi="Wingdings"/>
      </w:rPr>
    </w:lvl>
    <w:lvl w:ilvl="6" w:tplc="6B00F580">
      <w:start w:val="1"/>
      <w:numFmt w:val="bullet"/>
      <w:suff w:val="tab"/>
      <w:lvlText w:val=""/>
      <w:lvlJc w:val="left"/>
      <w:pPr>
        <w:ind w:hanging="360" w:left="5040"/>
        <w:tabs>
          <w:tab w:val="left" w:pos="5040" w:leader="none"/>
        </w:tabs>
      </w:pPr>
      <w:rPr>
        <w:rFonts w:ascii="Symbol" w:hAnsi="Symbol"/>
      </w:rPr>
    </w:lvl>
    <w:lvl w:ilvl="7" w:tplc="16673238">
      <w:start w:val="1"/>
      <w:numFmt w:val="bullet"/>
      <w:suff w:val="tab"/>
      <w:lvlText w:val="o"/>
      <w:lvlJc w:val="left"/>
      <w:pPr>
        <w:ind w:hanging="360" w:left="5760"/>
        <w:tabs>
          <w:tab w:val="left" w:pos="5760" w:leader="none"/>
        </w:tabs>
      </w:pPr>
      <w:rPr>
        <w:rFonts w:ascii="Courier New" w:hAnsi="Courier New"/>
      </w:rPr>
    </w:lvl>
    <w:lvl w:ilvl="8" w:tplc="5951DC37">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7704147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5"/>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 w:numId="26">
    <w:abstractNumId w:val="2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2010-08-30T11:19:00Z</dcterms:created>
  <cp:lastModifiedBy>Ethan Puglia</cp:lastModifiedBy>
  <cp:lastPrinted>2010-08-20T12:44:00Z</cp:lastPrinted>
  <dcterms:modified xsi:type="dcterms:W3CDTF">2019-03-28T17:34:23Z</dcterms:modified>
  <cp:revision>8</cp:revision>
  <dc:title>PROYECTO DE ORDENANZA VIOLENCIA FAMILIAR</dc:title>
</cp:coreProperties>
</file>