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CC8B133" Type="http://schemas.openxmlformats.org/officeDocument/2006/relationships/officeDocument" Target="/word/document.xml" /><Relationship Id="coreR2CC8B13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8725</w:t>
      </w:r>
    </w:p>
    <w:p/>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El Expediente Nº 1243/05, iniciado por la “Asociación Deportivo Norte”, el Proyecto de Ordenanza elevado por el Departamento Ejecutivo; y</w:t>
      </w:r>
    </w:p>
    <w:p>
      <w:pPr>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ind w:left="426"/>
        <w:jc w:val="both"/>
        <w:rPr>
          <w:rStyle w:val="C3"/>
          <w:rFonts w:ascii="Courier New" w:hAnsi="Courier New"/>
        </w:rPr>
      </w:pPr>
      <w:r>
        <w:rPr>
          <w:rStyle w:val="C3"/>
          <w:rFonts w:ascii="Courier New" w:hAnsi="Courier New"/>
        </w:rPr>
        <w:t>Que dicha asociación civil, Personería Jurídica 182 “A” 82, fundada el 17 de Agosto de 1932 (fusión de clubes), ha solicitado en su oportunidad la habilitación correspondiente para la realización de “Espectáculos Públicos”;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asimismo, dicha Institución ha cumplimentado con los requisitos establecidos por nuestro Código de Espectáculos Públicos, Ordenanza Nº 7164, con agregado previo de los planos de la construcción edilicia, salvo con respecto a la presentación definitiva de planos aprobados por el Colegio Profesional correspondiente;</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la  “Asociación Deportivo Norte, requiere de este Honorable Concejo Deliberante, autorización para la realización de Espectáculos Públicos, hasta  culminar con el único requisito faltante para su habilitación definitiva;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Proyecto de Ordenanza, por la totalidad de los concejales presentes, se resuelve su aprobación en general y en particular con modificaciones en Sesión Ordinaria del día 29 de Septiembre de 2010.-</w:t>
      </w:r>
    </w:p>
    <w:p>
      <w:pPr>
        <w:pStyle w:val="P11"/>
        <w:jc w:val="right"/>
      </w:pPr>
      <w:r>
        <w:t>...///</w:t>
      </w:r>
    </w:p>
    <w:p>
      <w:pPr>
        <w:pStyle w:val="P11"/>
        <w:jc w:val="right"/>
      </w:pPr>
    </w:p>
    <w:p>
      <w:pPr>
        <w:pStyle w:val="P11"/>
        <w:jc w:val="right"/>
      </w:pPr>
    </w:p>
    <w:p>
      <w:pPr>
        <w:pStyle w:val="P11"/>
        <w:jc w:val="right"/>
      </w:pPr>
    </w:p>
    <w:p>
      <w:pPr>
        <w:pStyle w:val="P11"/>
        <w:jc w:val="right"/>
      </w:pPr>
    </w:p>
    <w:p>
      <w:pPr>
        <w:pStyle w:val="P11"/>
        <w:jc w:val="right"/>
      </w:pPr>
    </w:p>
    <w:p>
      <w:pPr>
        <w:pStyle w:val="P11"/>
        <w:jc w:val="right"/>
      </w:pPr>
    </w:p>
    <w:p>
      <w:pPr>
        <w:pStyle w:val="P11"/>
        <w:jc w:val="right"/>
      </w:pPr>
    </w:p>
    <w:p>
      <w:pPr>
        <w:pStyle w:val="P11"/>
        <w:jc w:val="right"/>
      </w:pPr>
    </w:p>
    <w:p>
      <w:pPr>
        <w:pStyle w:val="P11"/>
        <w:jc w:val="right"/>
      </w:pPr>
    </w:p>
    <w:p>
      <w:pPr>
        <w:pStyle w:val="P11"/>
        <w:jc w:val="right"/>
      </w:pPr>
    </w:p>
    <w:p>
      <w:pPr>
        <w:pStyle w:val="P11"/>
        <w:jc w:val="right"/>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11"/>
        <w:jc w:val="left"/>
      </w:pPr>
      <w:r>
        <w:t>...///2.-</w:t>
      </w:r>
    </w:p>
    <w:p>
      <w:pPr>
        <w:pStyle w:val="P11"/>
        <w:jc w:val="center"/>
      </w:pPr>
    </w:p>
    <w:p>
      <w:pPr>
        <w:pStyle w:val="P11"/>
        <w:jc w:val="cente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2"/>
        <w:ind w:left="561"/>
        <w:jc w:val="center"/>
        <w:rPr>
          <w:rStyle w:val="C3"/>
          <w:b w:val="1"/>
        </w:rPr>
      </w:pP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AUTORIZASE</w:t>
      </w:r>
      <w:r>
        <w:rPr>
          <w:rStyle w:val="C3"/>
          <w:rFonts w:ascii="Courier New" w:hAnsi="Courier New"/>
        </w:rPr>
        <w:t xml:space="preserve"> a la “Asociación Deportivo Norte,  Personería Jurídica 182 “A” 82, la realización de Espectáculos Públicos por el plazo de CIENTO VEINTE (120) días corridos a partir de la promulgación de la presente Ordenanza.-</w:t>
      </w:r>
    </w:p>
    <w:p>
      <w:pPr>
        <w:pStyle w:val="P12"/>
        <w:ind w:hanging="426" w:left="426"/>
        <w:rPr>
          <w:rStyle w:val="C3"/>
        </w:rPr>
      </w:pPr>
    </w:p>
    <w:p>
      <w:pPr>
        <w:pStyle w:val="P12"/>
        <w:ind w:hanging="426" w:left="426"/>
      </w:pPr>
      <w:r>
        <w:rPr>
          <w:rStyle w:val="C3"/>
          <w:b w:val="1"/>
          <w:u w:val="single"/>
        </w:rPr>
        <w:t>Art.2</w:t>
      </w:r>
      <w:r>
        <w:rPr>
          <w:rStyle w:val="C3"/>
          <w:b w:val="1"/>
        </w:rPr>
        <w:t xml:space="preserve">: </w:t>
      </w:r>
      <w:r>
        <w:rPr>
          <w:rStyle w:val="C3"/>
          <w:b w:val="1"/>
        </w:rPr>
        <w:t xml:space="preserve">LA </w:t>
      </w:r>
      <w:r>
        <w:t>presente Ordenanza tendrá vigencia a partir de la fecha de su promulgación, en un todo de acuerdo a lo establecido en el Art.24º de la Carta Orgánica Municipal.-</w:t>
      </w:r>
    </w:p>
    <w:p>
      <w:pPr>
        <w:pStyle w:val="P13"/>
        <w:ind w:hanging="457" w:left="567"/>
        <w:rPr>
          <w:rStyle w:val="C3"/>
          <w:b w:val="1"/>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3</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VEINTINUEVE DÍAS DEL MES DE SEPTIEMBRE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228A2CEB">
      <w:start w:val="0"/>
      <w:numFmt w:val="bullet"/>
      <w:suff w:val="tab"/>
      <w:lvlText w:val=""/>
      <w:lvlJc w:val="left"/>
      <w:pPr>
        <w:ind w:hanging="360" w:left="927"/>
      </w:pPr>
      <w:rPr>
        <w:rFonts w:ascii="Symbol" w:hAnsi="Symbol"/>
      </w:rPr>
    </w:lvl>
    <w:lvl w:ilvl="1" w:tplc="67ECCDC3">
      <w:start w:val="1"/>
      <w:numFmt w:val="bullet"/>
      <w:suff w:val="tab"/>
      <w:lvlText w:val="o"/>
      <w:lvlJc w:val="left"/>
      <w:pPr>
        <w:ind w:hanging="360" w:left="1647"/>
      </w:pPr>
      <w:rPr>
        <w:rFonts w:ascii="Courier New" w:hAnsi="Courier New"/>
      </w:rPr>
    </w:lvl>
    <w:lvl w:ilvl="2" w:tplc="6B06F435">
      <w:start w:val="1"/>
      <w:numFmt w:val="bullet"/>
      <w:suff w:val="tab"/>
      <w:lvlText w:val=""/>
      <w:lvlJc w:val="left"/>
      <w:pPr>
        <w:ind w:hanging="360" w:left="2367"/>
      </w:pPr>
      <w:rPr>
        <w:rFonts w:ascii="Wingdings" w:hAnsi="Wingdings"/>
      </w:rPr>
    </w:lvl>
    <w:lvl w:ilvl="3" w:tplc="214A8FE0">
      <w:start w:val="1"/>
      <w:numFmt w:val="bullet"/>
      <w:suff w:val="tab"/>
      <w:lvlText w:val=""/>
      <w:lvlJc w:val="left"/>
      <w:pPr>
        <w:ind w:hanging="360" w:left="3087"/>
      </w:pPr>
      <w:rPr>
        <w:rFonts w:ascii="Symbol" w:hAnsi="Symbol"/>
      </w:rPr>
    </w:lvl>
    <w:lvl w:ilvl="4" w:tplc="7091DF4A">
      <w:start w:val="1"/>
      <w:numFmt w:val="bullet"/>
      <w:suff w:val="tab"/>
      <w:lvlText w:val="o"/>
      <w:lvlJc w:val="left"/>
      <w:pPr>
        <w:ind w:hanging="360" w:left="3807"/>
      </w:pPr>
      <w:rPr>
        <w:rFonts w:ascii="Courier New" w:hAnsi="Courier New"/>
      </w:rPr>
    </w:lvl>
    <w:lvl w:ilvl="5" w:tplc="1E7D7940">
      <w:start w:val="1"/>
      <w:numFmt w:val="bullet"/>
      <w:suff w:val="tab"/>
      <w:lvlText w:val=""/>
      <w:lvlJc w:val="left"/>
      <w:pPr>
        <w:ind w:hanging="360" w:left="4527"/>
      </w:pPr>
      <w:rPr>
        <w:rFonts w:ascii="Wingdings" w:hAnsi="Wingdings"/>
      </w:rPr>
    </w:lvl>
    <w:lvl w:ilvl="6" w:tplc="2D2556BC">
      <w:start w:val="1"/>
      <w:numFmt w:val="bullet"/>
      <w:suff w:val="tab"/>
      <w:lvlText w:val=""/>
      <w:lvlJc w:val="left"/>
      <w:pPr>
        <w:ind w:hanging="360" w:left="5247"/>
      </w:pPr>
      <w:rPr>
        <w:rFonts w:ascii="Symbol" w:hAnsi="Symbol"/>
      </w:rPr>
    </w:lvl>
    <w:lvl w:ilvl="7" w:tplc="0A2C801C">
      <w:start w:val="1"/>
      <w:numFmt w:val="bullet"/>
      <w:suff w:val="tab"/>
      <w:lvlText w:val="o"/>
      <w:lvlJc w:val="left"/>
      <w:pPr>
        <w:ind w:hanging="360" w:left="5967"/>
      </w:pPr>
      <w:rPr>
        <w:rFonts w:ascii="Courier New" w:hAnsi="Courier New"/>
      </w:rPr>
    </w:lvl>
    <w:lvl w:ilvl="8" w:tplc="6CCD71A8">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3">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4">
    <w:nsid w:val="3A700CB9"/>
    <w:multiLevelType w:val="hybridMultilevel"/>
    <w:lvl w:ilvl="0" w:tplc="04EED48A">
      <w:start w:val="1"/>
      <w:numFmt w:val="bullet"/>
      <w:suff w:val="tab"/>
      <w:lvlText w:val=""/>
      <w:lvlJc w:val="left"/>
      <w:pPr>
        <w:ind w:hanging="360" w:left="720"/>
        <w:tabs>
          <w:tab w:val="left" w:pos="720" w:leader="none"/>
        </w:tabs>
      </w:pPr>
      <w:rPr>
        <w:rFonts w:ascii="Symbol" w:hAnsi="Symbol"/>
      </w:rPr>
    </w:lvl>
    <w:lvl w:ilvl="1" w:tplc="5E04F315">
      <w:start w:val="1"/>
      <w:numFmt w:val="bullet"/>
      <w:suff w:val="tab"/>
      <w:lvlText w:val="o"/>
      <w:lvlJc w:val="left"/>
      <w:pPr>
        <w:ind w:hanging="360" w:left="1440"/>
        <w:tabs>
          <w:tab w:val="left" w:pos="1440" w:leader="none"/>
        </w:tabs>
      </w:pPr>
      <w:rPr>
        <w:rFonts w:ascii="Courier New" w:hAnsi="Courier New"/>
      </w:rPr>
    </w:lvl>
    <w:lvl w:ilvl="2" w:tplc="6193E8F3">
      <w:start w:val="1"/>
      <w:numFmt w:val="bullet"/>
      <w:suff w:val="tab"/>
      <w:lvlText w:val=""/>
      <w:lvlJc w:val="left"/>
      <w:pPr>
        <w:ind w:hanging="360" w:left="2160"/>
        <w:tabs>
          <w:tab w:val="left" w:pos="2160" w:leader="none"/>
        </w:tabs>
      </w:pPr>
      <w:rPr>
        <w:rFonts w:ascii="Wingdings" w:hAnsi="Wingdings"/>
      </w:rPr>
    </w:lvl>
    <w:lvl w:ilvl="3" w:tplc="1B148433">
      <w:start w:val="1"/>
      <w:numFmt w:val="bullet"/>
      <w:suff w:val="tab"/>
      <w:lvlText w:val=""/>
      <w:lvlJc w:val="left"/>
      <w:pPr>
        <w:ind w:hanging="360" w:left="2880"/>
        <w:tabs>
          <w:tab w:val="left" w:pos="2880" w:leader="none"/>
        </w:tabs>
      </w:pPr>
      <w:rPr>
        <w:rFonts w:ascii="Symbol" w:hAnsi="Symbol"/>
      </w:rPr>
    </w:lvl>
    <w:lvl w:ilvl="4" w:tplc="6C12E6C8">
      <w:start w:val="1"/>
      <w:numFmt w:val="bullet"/>
      <w:suff w:val="tab"/>
      <w:lvlText w:val="o"/>
      <w:lvlJc w:val="left"/>
      <w:pPr>
        <w:ind w:hanging="360" w:left="3600"/>
        <w:tabs>
          <w:tab w:val="left" w:pos="3600" w:leader="none"/>
        </w:tabs>
      </w:pPr>
      <w:rPr>
        <w:rFonts w:ascii="Courier New" w:hAnsi="Courier New"/>
      </w:rPr>
    </w:lvl>
    <w:lvl w:ilvl="5" w:tplc="37754DC7">
      <w:start w:val="1"/>
      <w:numFmt w:val="bullet"/>
      <w:suff w:val="tab"/>
      <w:lvlText w:val=""/>
      <w:lvlJc w:val="left"/>
      <w:pPr>
        <w:ind w:hanging="360" w:left="4320"/>
        <w:tabs>
          <w:tab w:val="left" w:pos="4320" w:leader="none"/>
        </w:tabs>
      </w:pPr>
      <w:rPr>
        <w:rFonts w:ascii="Wingdings" w:hAnsi="Wingdings"/>
      </w:rPr>
    </w:lvl>
    <w:lvl w:ilvl="6" w:tplc="00365D52">
      <w:start w:val="1"/>
      <w:numFmt w:val="bullet"/>
      <w:suff w:val="tab"/>
      <w:lvlText w:val=""/>
      <w:lvlJc w:val="left"/>
      <w:pPr>
        <w:ind w:hanging="360" w:left="5040"/>
        <w:tabs>
          <w:tab w:val="left" w:pos="5040" w:leader="none"/>
        </w:tabs>
      </w:pPr>
      <w:rPr>
        <w:rFonts w:ascii="Symbol" w:hAnsi="Symbol"/>
      </w:rPr>
    </w:lvl>
    <w:lvl w:ilvl="7" w:tplc="00B6E2D3">
      <w:start w:val="1"/>
      <w:numFmt w:val="bullet"/>
      <w:suff w:val="tab"/>
      <w:lvlText w:val="o"/>
      <w:lvlJc w:val="left"/>
      <w:pPr>
        <w:ind w:hanging="360" w:left="5760"/>
        <w:tabs>
          <w:tab w:val="left" w:pos="5760" w:leader="none"/>
        </w:tabs>
      </w:pPr>
      <w:rPr>
        <w:rFonts w:ascii="Courier New" w:hAnsi="Courier New"/>
      </w:rPr>
    </w:lvl>
    <w:lvl w:ilvl="8" w:tplc="7221F88E">
      <w:start w:val="1"/>
      <w:numFmt w:val="bullet"/>
      <w:suff w:val="tab"/>
      <w:lvlText w:val=""/>
      <w:lvlJc w:val="left"/>
      <w:pPr>
        <w:ind w:hanging="360" w:left="6480"/>
        <w:tabs>
          <w:tab w:val="left" w:pos="6480" w:leader="none"/>
        </w:tabs>
      </w:pPr>
      <w:rPr>
        <w:rFonts w:ascii="Wingdings" w:hAnsi="Wingdings"/>
      </w:rPr>
    </w:lvl>
  </w:abstractNum>
  <w:abstractNum w:abstractNumId="1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7">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8">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19">
    <w:nsid w:val="5A042302"/>
    <w:multiLevelType w:val="hybridMultilevel"/>
    <w:lvl w:ilvl="0" w:tplc="1E33703A">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1">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2">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8">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8"/>
  </w:num>
  <w:num w:numId="2">
    <w:abstractNumId w:val="9"/>
  </w:num>
  <w:num w:numId="3">
    <w:abstractNumId w:val="12"/>
  </w:num>
  <w:num w:numId="4">
    <w:abstractNumId w:val="22"/>
  </w:num>
  <w:num w:numId="5">
    <w:abstractNumId w:val="26"/>
  </w:num>
  <w:num w:numId="6">
    <w:abstractNumId w:val="7"/>
  </w:num>
  <w:num w:numId="7">
    <w:abstractNumId w:val="20"/>
  </w:num>
  <w:num w:numId="8">
    <w:abstractNumId w:val="3"/>
  </w:num>
  <w:num w:numId="9">
    <w:abstractNumId w:val="6"/>
  </w:num>
  <w:num w:numId="10">
    <w:abstractNumId w:val="8"/>
  </w:num>
  <w:num w:numId="11">
    <w:abstractNumId w:val="16"/>
  </w:num>
  <w:num w:numId="12">
    <w:abstractNumId w:val="17"/>
  </w:num>
  <w:num w:numId="13">
    <w:abstractNumId w:val="30"/>
  </w:num>
  <w:num w:numId="14">
    <w:abstractNumId w:val="25"/>
  </w:num>
  <w:num w:numId="15">
    <w:abstractNumId w:val="24"/>
  </w:num>
  <w:num w:numId="16">
    <w:abstractNumId w:val="14"/>
  </w:num>
  <w:num w:numId="17">
    <w:abstractNumId w:val="15"/>
  </w:num>
  <w:num w:numId="18">
    <w:abstractNumId w:val="27"/>
  </w:num>
  <w:num w:numId="19">
    <w:abstractNumId w:val="10"/>
  </w:num>
  <w:num w:numId="20">
    <w:abstractNumId w:val="4"/>
  </w:num>
  <w:num w:numId="21">
    <w:abstractNumId w:val="1"/>
  </w:num>
  <w:num w:numId="22">
    <w:abstractNumId w:val="19"/>
  </w:num>
  <w:num w:numId="23">
    <w:abstractNumId w:val="28"/>
  </w:num>
  <w:num w:numId="24">
    <w:abstractNumId w:val="23"/>
  </w:num>
  <w:num w:numId="25">
    <w:abstractNumId w:val="11"/>
  </w:num>
  <w:num w:numId="26">
    <w:abstractNumId w:val="29"/>
  </w:num>
  <w:num w:numId="27">
    <w:abstractNumId w:val="2"/>
  </w:num>
  <w:num w:numId="28">
    <w:abstractNumId w:val="21"/>
  </w:num>
  <w:num w:numId="29">
    <w:abstractNumId w:val="5"/>
  </w:num>
  <w:num w:numId="30">
    <w:abstractNumId w:val="13"/>
  </w:num>
  <w:num w:numId="31">
    <w:abstractNumId w:val="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1"/>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2010-09-30T10:57:00Z</dcterms:created>
  <cp:lastModifiedBy>Ethan Puglia</cp:lastModifiedBy>
  <cp:lastPrinted>2010-09-30T10:55:00Z</cp:lastPrinted>
  <dcterms:modified xsi:type="dcterms:W3CDTF">2019-03-28T17:34:24Z</dcterms:modified>
  <cp:revision>7</cp:revision>
  <dc:title>PROYECTO DE ORDENANZA VIOLENCIA FAMILIAR</dc:title>
</cp:coreProperties>
</file>