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0ED775" Type="http://schemas.openxmlformats.org/officeDocument/2006/relationships/officeDocument" Target="/word/document.xml" /><Relationship Id="coreR210ED7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8726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615/05, iniciado por el “Club Atlético Los Andes”, el Proyecto de Ordenanza elevado por el Departamento Ejecutivo;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entidad civil, Personería Jurídica 683 “A” 64, Cuit 30-67761313-17, fundada el 16 de Octubre de 1948, ha solicitado en su oportunidad la habilitación correspondiente para la realización de “Espectáculos Públicos”;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asimismo, dicha Institución ha cumplimentado con los requisitos establecidos por el Código de Espectáculos Públicos, Ordenanza Nº 7164, con agregado previo de los planos de la construcción edilicia, salvo con respecto a la presentación definitiva de planos aprobados por el Colegio Profesional correspondiente;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“Club Atlético Los Andes”, requiere de este Honorable Concejo Deliberante, autorización para la realización de Espectáculos Públicos, hasta  culminar con el único requisito faltante para su habilitación definitiva;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Ordenanza, por la totalidad de los concejales presentes, se resuelve su aprobación en general y en particular con modificaciones en Sesión Ordinaria del día 29 de Septiembre de 2010.-</w:t>
      </w: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jc w:val="center"/>
      </w:pPr>
    </w:p>
    <w:p>
      <w:pPr>
        <w:pStyle w:val="P11"/>
        <w:jc w:val="center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“Club Atlético Los Andes”, Personería Jurídica 683 “A” 64, Cuit 30-67761313-17, la realización de Espectáculos Públicos por el plazo de CIENTO VEINTE (120) días corridos a partir de la promulgación de la presente Ordenanza.-</w:t>
      </w:r>
    </w:p>
    <w:p>
      <w:pPr>
        <w:pStyle w:val="P12"/>
        <w:ind w:hanging="426" w:left="426"/>
        <w:rPr>
          <w:rStyle w:val="C3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 xml:space="preserve">LA </w:t>
      </w:r>
      <w:r>
        <w:t>presente Ordenanza tendrá vigencia a partir de la fecha de su promulgación, en un todo de acuerdo a lo establecido en el Art.24º de la Carta Orgánica Municipal.-</w:t>
      </w:r>
    </w:p>
    <w:p>
      <w:pPr>
        <w:pStyle w:val="P13"/>
        <w:ind w:hanging="457" w:left="567"/>
        <w:rPr>
          <w:rStyle w:val="C3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VEINTINUEVE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5A1D4A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867573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D14E4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8CFEB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8FAB4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012316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CEAD39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4B89C1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C2907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7AFFCE1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C010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FD4D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7EBA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E097F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C0CF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0677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6AF62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26475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71E4EF2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2010-09-30T11:05:00Z</dcterms:created>
  <cp:lastModifiedBy>Ethan Puglia</cp:lastModifiedBy>
  <cp:lastPrinted>2010-09-30T11:02:00Z</cp:lastPrinted>
  <dcterms:modified xsi:type="dcterms:W3CDTF">2019-03-28T17:34:24Z</dcterms:modified>
  <cp:revision>7</cp:revision>
  <dc:title>PROYECTO DE ORDENANZA VIOLENCIA FAMILIAR</dc:title>
</cp:coreProperties>
</file>