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6234C3" Type="http://schemas.openxmlformats.org/officeDocument/2006/relationships/officeDocument" Target="/word/document.xml" /><Relationship Id="coreR506234C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8748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1192/06;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2"/>
        <w:ind w:left="426"/>
      </w:pPr>
      <w:r>
        <w:t xml:space="preserve">Que a través del citado  instrumento administrativo  y mediante nota, la Sra. Esther Nélida Kissner manifiesta imposibilidad de pago;</w:t>
      </w:r>
    </w:p>
    <w:p>
      <w:pPr>
        <w:pStyle w:val="P12"/>
        <w:ind w:left="426"/>
      </w:pPr>
    </w:p>
    <w:p>
      <w:pPr>
        <w:pStyle w:val="P12"/>
        <w:ind w:left="426"/>
      </w:pPr>
      <w:r>
        <w:t>Que dicho pago se corresponde con la obra de pavimento de la Designación Catastral 03-01-118-020;</w:t>
      </w:r>
    </w:p>
    <w:p>
      <w:pPr>
        <w:pStyle w:val="P12"/>
        <w:ind w:left="426"/>
      </w:pPr>
    </w:p>
    <w:p>
      <w:pPr>
        <w:pStyle w:val="P12"/>
        <w:ind w:left="426"/>
      </w:pPr>
      <w:r>
        <w:t>Que el relevamiento socioeconómico y ambiental (Fs.6) indica tratarse de un grupo familiar mono parental conformado por madre e hijo, presentando la peticionante problemas de salud;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recibe modulo alimentario y atención medica en Hospital Público ya que no percibe  beneficio de jubilación, pensión ni obra social;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recibió a través de la Ordenanza N°8713,  beneficios especiales referente a deuda de Tasa por Servicios a la Propiedad </w:t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right"/>
      </w:pPr>
      <w:r>
        <w:t>...///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realizar plan   con cuotas acordes a las posibilidades de pago de la peticionante a valores históricos sin actualización ni intereses  correspondiente a la obra de pavimento de la designación catastral 03-01-118-020, identificación 00012207.-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106676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1BE731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F17FE3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3B8231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8D68A5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0A35B5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9C46C2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6CDB6F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BC0EE0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7E9A91C0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6C8FAD3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9F4FB8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52B145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C5C9CA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A828EA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00900C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171633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D75D17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226FEBAC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307D793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9254CA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1745F0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10B789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F01204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ECC90F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B7F37C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4AB9A7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4181122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8C1824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DB63EE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2A56B1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D47046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8FE153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D6E7BB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FE4869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38990A5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B6E727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988B3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1C7046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9E85E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6347B7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B8A5D1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A45C9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B4FCEB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00A275E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D61394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4A527A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34C787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12DDA1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CC517C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E86AFE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06D253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78B6F18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6E4B65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981788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92095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0B2FB8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016DDE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4EB932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D57528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BF7C0D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48435A0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7E0C34B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E0AB01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BF527A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F48A9C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0F6E74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7BC999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C78161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1E9845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649A8E52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55D8D8F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BAECE1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4D165B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A48FDB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D9AF08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7D0027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5BBAAD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E5EAB6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2010-10-22T10:41:00Z</dcterms:created>
  <cp:lastModifiedBy>Ethan Puglia</cp:lastModifiedBy>
  <cp:lastPrinted>2010-10-22T10:37:00Z</cp:lastPrinted>
  <dcterms:modified xsi:type="dcterms:W3CDTF">2019-03-28T17:34:25Z</dcterms:modified>
  <cp:revision>4</cp:revision>
  <dc:title>PROYECTO DE ORDENANZA VIOLENCIA FAMILIAR</dc:title>
</cp:coreProperties>
</file>