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F884E9" Type="http://schemas.openxmlformats.org/officeDocument/2006/relationships/officeDocument" Target="/word/document.xml" /><Relationship Id="coreRCF884E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8751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1307/10;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la Sra. Blanca del Valle Alonso, DNI N°6.647.470, solicita contemplar  su situación en los autos caratulados “Municipalidad de Alta Gracia c/Alonso Blanca del Valle-Ejecutivo”;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acción se origina por una deuda de un comercio familiar de su pertenecía durante los años 96-97;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por razones de índole familiar (marido incapacitado y hemodializado tres veces por semana) y financieras, debieron ceder la propiedad, ubicada en calle Vicente López N° 671 según boleto cuya copia  adjunta a Fs.7 de fecha 14 de Junio de 1996;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de hecho se produjo el cierre del pequeño comercio pero se omitió efectuar  el pertinente cese en la Dirección de Ingresos Públicos municipal;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Fs.5, consta copia de certificado de defunción del Sr. Américo Osvaldo Pereyra de fecha 02 de Enero de 1997;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copia de baja de suministro de energía eléctrica emitido por la Epec de fecha 21 de Enero 1997 y certificado de jubilación N° 139.082;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5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4"/>
          <w:rFonts w:ascii="Courier New" w:hAnsi="Courier New"/>
          <w:b w:val="0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efectuado (Fs.13) noticia que la Sra. Alonso presenta problemas de salud, carece de vivienda, motivo por el cual se ve obligada a alquilar, siendo jubilada docente bajo atención medica(Aneurisma de aorta ascendente producido por hipertensión);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solicita, se revea su situación atento a su condición de jubilada y debiendo alquilar vivienda, le resultaría imposible afrontar dicha deuda;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 de Tasa por Servicios de Inspección General e Higiene que a la fecha de promulgación de la presente, posee la Identificación N° 06470.-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interceda ante el Profesional Abogado Matricula 1-27436, a los fines de dejar sin efecto los honorarios, en un todo de conformidad al Art.13 del Contrato de Locación de Servicios Profesionales.-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7E600C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51C306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73718E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77DF62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B12A67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7686A3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9D083D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347528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388A6D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78C24E52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43A1DD7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5A6585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F7CEF4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BC829D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B51294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B4CC96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521656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0F0DC4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14855FFC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569C66D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DA288F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5B3741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6CE641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40C8A7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3DCDCC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90B7B1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D12982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7274B16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006CF4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DC383B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0894CC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36FDF9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48C720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631342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C4C8B4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2F82433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2B5E89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F9D60B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10144B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C6AA71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47F262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3C3AB3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2A941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76F989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77715BF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3AD40A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BDCB9D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080134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ECD4C9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8D950C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A6AF96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59F80D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0036EA2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41B210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9AF169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2328DB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E4DCC4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32A8E6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3A11A6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2072B5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A55D30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775BD26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1340844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5C5242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839028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031FED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119E65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94BBC1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F7B9E9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BCEE70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5896E0D1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658404B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FEF978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81AB8E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21D41B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9DEDEB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D88DFF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F5ECC7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C9B2E8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2010-10-22T11:47:00Z</dcterms:created>
  <cp:lastModifiedBy>Ethan Puglia</cp:lastModifiedBy>
  <cp:lastPrinted>2010-10-22T11:43:00Z</cp:lastPrinted>
  <dcterms:modified xsi:type="dcterms:W3CDTF">2019-03-28T17:34:25Z</dcterms:modified>
  <cp:revision>8</cp:revision>
  <dc:title>PROYECTO DE ORDENANZA VIOLENCIA FAMILIAR</dc:title>
</cp:coreProperties>
</file>