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8647A91" Type="http://schemas.openxmlformats.org/officeDocument/2006/relationships/officeDocument" Target="/word/document.xml" /><Relationship Id="coreR48647A9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8754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2091/02;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pStyle w:val="P11"/>
        <w:ind w:left="426"/>
      </w:pPr>
      <w:r>
        <w:t xml:space="preserve">Qua a través del mismo y mediante nota, el Sr. Héctor Hugo Sánchez, DNI 12.035.036, solicita eximición de deuda  de Tasa por Administración y Mantenimiento de los Cementerios de la Identificación 004589;</w:t>
      </w:r>
    </w:p>
    <w:p>
      <w:pPr>
        <w:pStyle w:val="P11"/>
        <w:ind w:left="426"/>
      </w:pPr>
    </w:p>
    <w:p>
      <w:pPr>
        <w:pStyle w:val="P11"/>
        <w:ind w:left="426"/>
      </w:pPr>
      <w:r>
        <w:t xml:space="preserve">Que a la fecha de inicio (Diciembre de 2002) la cuenta  se encontraba en instancias de procuración;</w:t>
      </w:r>
    </w:p>
    <w:p>
      <w:pPr>
        <w:pStyle w:val="P11"/>
        <w:ind w:left="426"/>
      </w:pPr>
    </w:p>
    <w:p>
      <w:pPr>
        <w:pStyle w:val="P11"/>
        <w:ind w:left="426"/>
      </w:pPr>
      <w:r>
        <w:t>Que la misma pertenecía como responsable a su difunta madre y contenía los restos de un hermano (Alejandro Sánchez);</w:t>
      </w:r>
    </w:p>
    <w:p>
      <w:pPr>
        <w:pStyle w:val="P11"/>
        <w:ind w:left="426"/>
      </w:pPr>
    </w:p>
    <w:p>
      <w:pPr>
        <w:pStyle w:val="P11"/>
        <w:ind w:left="426"/>
      </w:pPr>
      <w:r>
        <w:t>Que con fecha 20 de diciembre de 2001, se trasladaron de la identificación 984, ubicación A-109-1 con la deuda que tenía al momento, los restos de mención (Fs.5);</w:t>
      </w:r>
    </w:p>
    <w:p>
      <w:pPr>
        <w:pStyle w:val="P11"/>
        <w:ind w:left="426"/>
      </w:pPr>
    </w:p>
    <w:p>
      <w:pPr>
        <w:pStyle w:val="P11"/>
        <w:ind w:left="426"/>
      </w:pPr>
      <w:r>
        <w:t>Que, asimismo noticia que la demora en el despacho (Enero de 2003-Febrero de 2004) fue debido al traspapelado del expediente;</w:t>
      </w:r>
    </w:p>
    <w:p>
      <w:pPr>
        <w:pStyle w:val="P11"/>
        <w:ind w:left="426"/>
      </w:pPr>
    </w:p>
    <w:p>
      <w:pPr>
        <w:pStyle w:val="P11"/>
        <w:ind w:left="426"/>
      </w:pPr>
      <w:r>
        <w:t>Que a Fs.12, obra informe de la Dirección de Ingresos Públicos donde noticia que la deuda pertenecía a su madre de la que el peticionante es responsable, no así de la de su hermano;</w:t>
      </w:r>
    </w:p>
    <w:p>
      <w:pPr>
        <w:pStyle w:val="P11"/>
        <w:ind w:left="426"/>
      </w:pP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426"/>
      </w:pPr>
      <w:r>
        <w:t xml:space="preserve">Que a Fs.14, la Asesoría Letrada opina no existir obligación del Sr.  Héctor Hugo Sánchez de asumir dicha responsabilidad, debiendo la Dirección de Ingresos Públicos tomar debida cuenta y actuar en consecuencia; 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20 de Octubre de 2010.-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EXIMIR</w:t>
      </w:r>
      <w:r>
        <w:t xml:space="preserve"> al responsable  de la identificación N° 4589, Tasa por Servicio a Cementerios, del pago de las cuotas vencidas a la fecha de promulgación de la presente.-</w:t>
      </w:r>
    </w:p>
    <w:p>
      <w:pPr>
        <w:pStyle w:val="P11"/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Art.2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SOLICITAR</w:t>
      </w:r>
      <w:r>
        <w:t xml:space="preserve"> al Sr. Intendente que interceda ante el o los procuradores actuantes a fin de dejar sin efecto el o los juicios iniciados y los honorarios generados, en particular profesional correspondiente a ex identificación 984.-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6ECC35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F98183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5278FF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5A369B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F2CC5C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46EC65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2AB673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BFBDB9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F26C2F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7439B6E3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28360C4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88CC918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8B01E9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298DD94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8A48B9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FF696A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4B4780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D8E6F3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22F8B623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61AA554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891CCB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A82CE6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FD2433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B9D142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9D459B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B153156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23C354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5F944A3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EEFFDC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BD54F2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7AA467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B38B12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EE03AB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C1AD9D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6F9D9A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30C9D70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C515AA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BE583D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F2EDF1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C17312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372AF7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E27E51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63D7B4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E104DA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4290595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CE70A0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838852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4FCFCB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0313EA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0CF0DC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525DE2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678CFD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51DD983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69CCE1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5B59C4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C69F4F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FC5D4F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98A7BC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BCF10F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417946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232911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53171CF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5D0BDDC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35174D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C8F706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CFD5C2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9AC8F6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C9544B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B9F03E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7DAB59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53A53C00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38CEF53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E5F911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6E185F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E37A6C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A69E79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445541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1C1F68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90CBBD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2010-10-22T12:22:00Z</dcterms:created>
  <cp:lastModifiedBy>Ethan Puglia</cp:lastModifiedBy>
  <cp:lastPrinted>2010-11-01T14:57:00Z</cp:lastPrinted>
  <dcterms:modified xsi:type="dcterms:W3CDTF">2019-03-28T17:34:25Z</dcterms:modified>
  <cp:revision>6</cp:revision>
  <dc:title>PROYECTO DE ORDENANZA VIOLENCIA FAMILIAR</dc:title>
</cp:coreProperties>
</file>