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E2BE48F" Type="http://schemas.openxmlformats.org/officeDocument/2006/relationships/officeDocument" Target="/word/document.xml" /><Relationship Id="coreR6E2BE48F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hanging="29" w:left="142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4"/>
        <w:rPr>
          <w:rStyle w:val="C3"/>
        </w:rPr>
      </w:pPr>
    </w:p>
    <w:p>
      <w:pPr>
        <w:pStyle w:val="P4"/>
        <w:rPr>
          <w:rStyle w:val="C3"/>
        </w:rPr>
      </w:pPr>
    </w:p>
    <w:p>
      <w:pPr>
        <w:pStyle w:val="P4"/>
      </w:pPr>
      <w:r>
        <w:t>ORDENANZA Nº 8756</w:t>
      </w:r>
    </w:p>
    <w:p/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N° 784/08, iniciado por el Sr. Juan Carlos Maggi; y</w:t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rPr>
          <w:rStyle w:val="C3"/>
        </w:rPr>
      </w:pPr>
    </w:p>
    <w:p>
      <w:pPr>
        <w:pStyle w:val="P2"/>
      </w:pPr>
      <w:r>
        <w:t>C O N S I D E R A N D O</w:t>
      </w:r>
    </w:p>
    <w:p/>
    <w:p>
      <w:pPr>
        <w:pStyle w:val="P13"/>
        <w:ind w:firstLine="0" w:left="426"/>
      </w:pPr>
      <w:r>
        <w:t>Que solicita eximición de Tasas por Servicios a la Propiedad correspondiente al inmueble Designación Catastral 04-01-085-023 Cta. Nº 26684;</w:t>
      </w:r>
    </w:p>
    <w:p>
      <w:pPr>
        <w:pStyle w:val="P13"/>
        <w:ind w:firstLine="0" w:left="426"/>
      </w:pPr>
    </w:p>
    <w:p>
      <w:pPr>
        <w:pStyle w:val="P13"/>
        <w:ind w:firstLine="0" w:left="426"/>
      </w:pPr>
      <w:r>
        <w:t xml:space="preserve">Que el Relevamiento Socioeconómico y Ambiental realizado indica que los ingresos del solicitante son mínimos, proviniendo de tareas esporádicas de mantenimiento de jardines, siendo una persona mayor;    </w:t>
      </w:r>
    </w:p>
    <w:p>
      <w:pPr>
        <w:pStyle w:val="P11"/>
        <w:ind w:left="567"/>
        <w:jc w:val="right"/>
      </w:pPr>
    </w:p>
    <w:p>
      <w:pPr>
        <w:ind w:left="425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analizado el Expediente de referencia por la  Comisión de Hacienda, la misma emite despacho favorable, aprobado por unanimidad en Sesión Ordinaria del día 20 de Octubre de 2010.- </w:t>
      </w:r>
    </w:p>
    <w:p>
      <w:pPr>
        <w:ind w:left="425"/>
        <w:jc w:val="both"/>
        <w:rPr>
          <w:rStyle w:val="C3"/>
          <w:b w:val="1"/>
        </w:rPr>
      </w:pPr>
    </w:p>
    <w:p>
      <w:pPr>
        <w:ind w:left="425"/>
        <w:jc w:val="both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</w:rPr>
        <w:t xml:space="preserve"> el CIEN POR CIENTO (100%) del pago de la deuda de Tasa por servicios a la Propiedad que a la fecha de promulgación de la presente mantiene el inmueble Designación Catastral 04-01-085-023 Cta. Nº 26684.- 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E</w:t>
      </w:r>
      <w:r>
        <w:rPr>
          <w:rStyle w:val="C3"/>
          <w:rFonts w:ascii="Courier New" w:hAnsi="Courier New"/>
          <w:b w:val="1"/>
        </w:rPr>
        <w:t>XIMIR</w:t>
      </w:r>
      <w:r>
        <w:rPr>
          <w:rStyle w:val="C3"/>
          <w:rFonts w:ascii="Courier New" w:hAnsi="Courier New"/>
        </w:rPr>
        <w:t>, el pago de la Tasa por Servicios a la propiedad del inmueble de referencia a partir de la promulgación y por el término de un año momento en el cual se deberá realizar un nuevo relevamiento socioeconómico y ambiental y de mantenerse la situación actual extender el beneficio por un año más.-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rFonts w:ascii="Courier New" w:hAnsi="Courier New"/>
          <w:b w:val="1"/>
        </w:rPr>
        <w:t xml:space="preserve">: SOLICITAR </w:t>
      </w:r>
      <w:r>
        <w:rPr>
          <w:rStyle w:val="C3"/>
          <w:rFonts w:ascii="Courier New" w:hAnsi="Courier New"/>
        </w:rPr>
        <w:t>al Sr. Intendente Municipal que interceda ante el o los procuradores actuantes a los fines de dejar sin efecto el o los juicios iniciados, así como también los honorarios generados.-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360" w:left="36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</w:t>
      </w:r>
      <w:r>
        <w:rPr>
          <w:rStyle w:val="C3"/>
          <w:rFonts w:ascii="Courier New" w:hAnsi="Courier New"/>
          <w:b w:val="1"/>
          <w:u w:val="single"/>
        </w:rPr>
        <w:t>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>: 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 </w:t>
      </w:r>
    </w:p>
    <w:p>
      <w:pPr>
        <w:pStyle w:val="P20"/>
        <w:jc w:val="both"/>
        <w:rPr>
          <w:rStyle w:val="C3"/>
          <w:sz w:val="24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VEINTE DÍAS DEL MES DE OCTUBRE  DEL AÑO DOS MIL DIEZ.- 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  <w:r>
        <w:rPr>
          <w:rStyle w:val="C3"/>
          <w:rFonts w:ascii="Courier New" w:hAnsi="Courier New"/>
          <w:b w:val="1"/>
          <w:u w:val="single"/>
        </w:rPr>
        <w:t xml:space="preserve"> 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4BA0C0C"/>
    <w:multiLevelType w:val="multilevel"/>
    <w:lvl w:ilvl="0">
      <w:start w:val="1"/>
      <w:numFmt w:val="lowerLetter"/>
      <w:suff w:val="tab"/>
      <w:lvlText w:val="%1)"/>
      <w:lvlJc w:val="left"/>
      <w:pPr>
        <w:ind w:hanging="360" w:left="1146"/>
      </w:pPr>
      <w:rPr/>
    </w:lvl>
    <w:lvl w:ilvl="1">
      <w:start w:val="1"/>
      <w:numFmt w:val="lowerLetter"/>
      <w:suff w:val="tab"/>
      <w:lvlText w:val="%2."/>
      <w:lvlJc w:val="left"/>
      <w:pPr>
        <w:ind w:hanging="360" w:left="1866"/>
      </w:pPr>
      <w:rPr/>
    </w:lvl>
    <w:lvl w:ilvl="2">
      <w:start w:val="1"/>
      <w:numFmt w:val="lowerRoman"/>
      <w:suff w:val="tab"/>
      <w:lvlText w:val="%3."/>
      <w:lvlJc w:val="right"/>
      <w:pPr>
        <w:ind w:hanging="180" w:left="2586"/>
      </w:pPr>
      <w:rPr/>
    </w:lvl>
    <w:lvl w:ilvl="3">
      <w:start w:val="1"/>
      <w:numFmt w:val="decimal"/>
      <w:suff w:val="tab"/>
      <w:lvlText w:val="%4."/>
      <w:lvlJc w:val="left"/>
      <w:pPr>
        <w:ind w:hanging="360" w:left="3306"/>
      </w:pPr>
      <w:rPr/>
    </w:lvl>
    <w:lvl w:ilvl="4">
      <w:start w:val="1"/>
      <w:numFmt w:val="lowerLetter"/>
      <w:suff w:val="tab"/>
      <w:lvlText w:val="%5."/>
      <w:lvlJc w:val="left"/>
      <w:pPr>
        <w:ind w:hanging="360" w:left="4026"/>
      </w:pPr>
      <w:rPr/>
    </w:lvl>
    <w:lvl w:ilvl="5">
      <w:start w:val="1"/>
      <w:numFmt w:val="lowerRoman"/>
      <w:suff w:val="tab"/>
      <w:lvlText w:val="%6."/>
      <w:lvlJc w:val="right"/>
      <w:pPr>
        <w:ind w:hanging="180" w:left="4746"/>
      </w:pPr>
      <w:rPr/>
    </w:lvl>
    <w:lvl w:ilvl="6">
      <w:start w:val="1"/>
      <w:numFmt w:val="decimal"/>
      <w:suff w:val="tab"/>
      <w:lvlText w:val="%7."/>
      <w:lvlJc w:val="left"/>
      <w:pPr>
        <w:ind w:hanging="360" w:left="5466"/>
      </w:pPr>
      <w:rPr/>
    </w:lvl>
    <w:lvl w:ilvl="7">
      <w:start w:val="1"/>
      <w:numFmt w:val="lowerLetter"/>
      <w:suff w:val="tab"/>
      <w:lvlText w:val="%8."/>
      <w:lvlJc w:val="left"/>
      <w:pPr>
        <w:ind w:hanging="360" w:left="6186"/>
      </w:pPr>
      <w:rPr/>
    </w:lvl>
    <w:lvl w:ilvl="8">
      <w:start w:val="1"/>
      <w:numFmt w:val="lowerRoman"/>
      <w:suff w:val="tab"/>
      <w:lvlText w:val="%9."/>
      <w:lvlJc w:val="right"/>
      <w:pPr>
        <w:ind w:hanging="180" w:left="6906"/>
      </w:pPr>
      <w:rPr/>
    </w:lvl>
  </w:abstractNum>
  <w:abstractNum w:abstractNumId="3">
    <w:nsid w:val="06BD2BB6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5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7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8">
    <w:nsid w:val="145A66F1"/>
    <w:multiLevelType w:val="hybridMultilevel"/>
    <w:lvl w:ilvl="0" w:tplc="517FD78D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7C4B75A2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039E68A0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34D0F95A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0DFF2E62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7A891301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01FDD56A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46CB554A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3DC2C627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9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0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1">
    <w:nsid w:val="1A0E31CD"/>
    <w:multiLevelType w:val="multilevel"/>
    <w:lvl w:ilvl="0">
      <w:start w:val="1"/>
      <w:numFmt w:val="lowerLetter"/>
      <w:suff w:val="tab"/>
      <w:lvlText w:val="%1)"/>
      <w:lvlJc w:val="left"/>
      <w:pPr>
        <w:ind w:hanging="360" w:left="1146"/>
      </w:pPr>
      <w:rPr/>
    </w:lvl>
    <w:lvl w:ilvl="1">
      <w:start w:val="1"/>
      <w:numFmt w:val="lowerLetter"/>
      <w:suff w:val="tab"/>
      <w:lvlText w:val="%2."/>
      <w:lvlJc w:val="left"/>
      <w:pPr>
        <w:ind w:hanging="360" w:left="1866"/>
      </w:pPr>
      <w:rPr/>
    </w:lvl>
    <w:lvl w:ilvl="2">
      <w:start w:val="1"/>
      <w:numFmt w:val="lowerRoman"/>
      <w:suff w:val="tab"/>
      <w:lvlText w:val="%3."/>
      <w:lvlJc w:val="right"/>
      <w:pPr>
        <w:ind w:hanging="180" w:left="2586"/>
      </w:pPr>
      <w:rPr/>
    </w:lvl>
    <w:lvl w:ilvl="3">
      <w:start w:val="1"/>
      <w:numFmt w:val="decimal"/>
      <w:suff w:val="tab"/>
      <w:lvlText w:val="%4."/>
      <w:lvlJc w:val="left"/>
      <w:pPr>
        <w:ind w:hanging="360" w:left="3306"/>
      </w:pPr>
      <w:rPr/>
    </w:lvl>
    <w:lvl w:ilvl="4">
      <w:start w:val="1"/>
      <w:numFmt w:val="lowerLetter"/>
      <w:suff w:val="tab"/>
      <w:lvlText w:val="%5."/>
      <w:lvlJc w:val="left"/>
      <w:pPr>
        <w:ind w:hanging="360" w:left="4026"/>
      </w:pPr>
      <w:rPr/>
    </w:lvl>
    <w:lvl w:ilvl="5">
      <w:start w:val="1"/>
      <w:numFmt w:val="lowerRoman"/>
      <w:suff w:val="tab"/>
      <w:lvlText w:val="%6."/>
      <w:lvlJc w:val="right"/>
      <w:pPr>
        <w:ind w:hanging="180" w:left="4746"/>
      </w:pPr>
      <w:rPr/>
    </w:lvl>
    <w:lvl w:ilvl="6">
      <w:start w:val="1"/>
      <w:numFmt w:val="decimal"/>
      <w:suff w:val="tab"/>
      <w:lvlText w:val="%7."/>
      <w:lvlJc w:val="left"/>
      <w:pPr>
        <w:ind w:hanging="360" w:left="5466"/>
      </w:pPr>
      <w:rPr/>
    </w:lvl>
    <w:lvl w:ilvl="7">
      <w:start w:val="1"/>
      <w:numFmt w:val="lowerLetter"/>
      <w:suff w:val="tab"/>
      <w:lvlText w:val="%8."/>
      <w:lvlJc w:val="left"/>
      <w:pPr>
        <w:ind w:hanging="360" w:left="6186"/>
      </w:pPr>
      <w:rPr/>
    </w:lvl>
    <w:lvl w:ilvl="8">
      <w:start w:val="1"/>
      <w:numFmt w:val="lowerRoman"/>
      <w:suff w:val="tab"/>
      <w:lvlText w:val="%9."/>
      <w:lvlJc w:val="right"/>
      <w:pPr>
        <w:ind w:hanging="180" w:left="6906"/>
      </w:pPr>
      <w:rPr/>
    </w:lvl>
  </w:abstractNum>
  <w:abstractNum w:abstractNumId="12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3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4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6">
    <w:nsid w:val="30490B67"/>
    <w:multiLevelType w:val="hybridMultilevel"/>
    <w:lvl w:ilvl="0" w:tplc="5D04024C">
      <w:start w:val="0"/>
      <w:numFmt w:val="bullet"/>
      <w:suff w:val="tab"/>
      <w:lvlText w:val="-"/>
      <w:lvlJc w:val="left"/>
      <w:pPr>
        <w:ind w:hanging="360" w:left="786"/>
      </w:pPr>
      <w:rPr>
        <w:rFonts w:ascii="Courier New" w:hAnsi="Courier New"/>
      </w:rPr>
    </w:lvl>
    <w:lvl w:ilvl="1" w:tplc="252EEB38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1A017B6C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511218C8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5CA78FE0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4DF3CFA4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42497CDA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7245C0ED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75433D7E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17">
    <w:nsid w:val="336F6994"/>
    <w:multiLevelType w:val="hybridMultilevel"/>
    <w:lvl w:ilvl="0" w:tplc="618ADC85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/>
      </w:rPr>
    </w:lvl>
    <w:lvl w:ilvl="1" w:tplc="1B167E69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1EA3DD61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43D68FEC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3E953D41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0783CFBA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596BE3F0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480B9E4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0134942A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18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9">
    <w:nsid w:val="38F0191E"/>
    <w:multiLevelType w:val="hybridMultilevel"/>
    <w:lvl w:ilvl="0">
      <w:start w:val="1"/>
      <w:numFmt w:val="lowerLetter"/>
      <w:suff w:val="tab"/>
      <w:lvlText w:val="%1)"/>
      <w:lvlJc w:val="left"/>
      <w:pPr>
        <w:ind w:hanging="360" w:left="1146"/>
      </w:pPr>
      <w:rPr/>
    </w:lvl>
    <w:lvl w:ilvl="1" w:tplc="371CC6D2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0B0F49F6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4A1E35CD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518903A3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17E17D39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01C634A2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3B92671E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358CAAF0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0">
    <w:nsid w:val="3A700CB9"/>
    <w:multiLevelType w:val="hybridMultilevel"/>
    <w:lvl w:ilvl="0" w:tplc="04ABA98C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06BA205E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04474082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605FD850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25553346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291BB565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4B9FEE84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153D5E73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75451D97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1">
    <w:nsid w:val="401B7D85"/>
    <w:multiLevelType w:val="hybrid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 w:tplc="0C05C96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6FDAE808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23DF2FC9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0FFFF23F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643D4AD2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240087C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23DD238B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4CAD7D80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22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3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4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5">
    <w:nsid w:val="536638B0"/>
    <w:multiLevelType w:val="hybridMultilevel"/>
    <w:lvl w:ilvl="0" w:tplc="30467D4C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6A5CBBC0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29AAFD3B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0DA948A0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3DB63960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7C1A98E4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5B651569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45F39019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79547FD7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6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7">
    <w:nsid w:val="59FD0F1D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5A042302"/>
    <w:multiLevelType w:val="hybridMultilevel"/>
    <w:lvl w:ilvl="0" w:tplc="4AE10E96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9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0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76F54B5"/>
    <w:multiLevelType w:val="hybrid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 w:tplc="3BBC0C5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73A49058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0B7AFFA9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0D4D6EFF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183B47CA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157FB2AA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271AE5EF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49482717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4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5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7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8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9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0">
    <w:nsid w:val="7ED2210C"/>
    <w:multiLevelType w:val="hybridMultilevel"/>
    <w:lvl w:ilvl="0" w:tplc="3B8F5D7B">
      <w:start w:val="1"/>
      <w:numFmt w:val="bullet"/>
      <w:suff w:val="tab"/>
      <w:lvlText w:val=""/>
      <w:lvlJc w:val="left"/>
      <w:pPr>
        <w:ind w:hanging="360" w:left="1146"/>
      </w:pPr>
      <w:rPr>
        <w:rFonts w:ascii="Wingdings" w:hAnsi="Wingdings"/>
      </w:rPr>
    </w:lvl>
    <w:lvl w:ilvl="1" w:tplc="6DFE816B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14E3662E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3C35AA3F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71FAC903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5303EEDB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2E993278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49501FA9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7B7E0658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4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6"/>
  </w:num>
  <w:num w:numId="2">
    <w:abstractNumId w:val="12"/>
  </w:num>
  <w:num w:numId="3">
    <w:abstractNumId w:val="15"/>
  </w:num>
  <w:num w:numId="4">
    <w:abstractNumId w:val="31"/>
  </w:num>
  <w:num w:numId="5">
    <w:abstractNumId w:val="36"/>
  </w:num>
  <w:num w:numId="6">
    <w:abstractNumId w:val="9"/>
  </w:num>
  <w:num w:numId="7">
    <w:abstractNumId w:val="29"/>
  </w:num>
  <w:num w:numId="8">
    <w:abstractNumId w:val="5"/>
  </w:num>
  <w:num w:numId="9">
    <w:abstractNumId w:val="8"/>
  </w:num>
  <w:num w:numId="10">
    <w:abstractNumId w:val="10"/>
  </w:num>
  <w:num w:numId="11">
    <w:abstractNumId w:val="23"/>
  </w:num>
  <w:num w:numId="12">
    <w:abstractNumId w:val="24"/>
  </w:num>
  <w:num w:numId="13">
    <w:abstractNumId w:val="41"/>
  </w:num>
  <w:num w:numId="14">
    <w:abstractNumId w:val="35"/>
  </w:num>
  <w:num w:numId="15">
    <w:abstractNumId w:val="34"/>
  </w:num>
  <w:num w:numId="16">
    <w:abstractNumId w:val="20"/>
  </w:num>
  <w:num w:numId="17">
    <w:abstractNumId w:val="22"/>
  </w:num>
  <w:num w:numId="18">
    <w:abstractNumId w:val="37"/>
  </w:num>
  <w:num w:numId="19">
    <w:abstractNumId w:val="13"/>
  </w:num>
  <w:num w:numId="20">
    <w:abstractNumId w:val="6"/>
  </w:num>
  <w:num w:numId="21">
    <w:abstractNumId w:val="1"/>
  </w:num>
  <w:num w:numId="22">
    <w:abstractNumId w:val="28"/>
  </w:num>
  <w:num w:numId="23">
    <w:abstractNumId w:val="38"/>
  </w:num>
  <w:num w:numId="24">
    <w:abstractNumId w:val="32"/>
  </w:num>
  <w:num w:numId="25">
    <w:abstractNumId w:val="14"/>
  </w:num>
  <w:num w:numId="26">
    <w:abstractNumId w:val="39"/>
  </w:num>
  <w:num w:numId="27">
    <w:abstractNumId w:val="4"/>
  </w:num>
  <w:num w:numId="28">
    <w:abstractNumId w:val="30"/>
  </w:num>
  <w:num w:numId="29">
    <w:abstractNumId w:val="7"/>
  </w:num>
  <w:num w:numId="30">
    <w:abstractNumId w:val="18"/>
  </w:num>
  <w:num w:numId="31">
    <w:abstractNumId w:val="0"/>
  </w:num>
  <w:num w:numId="32">
    <w:abstractNumId w:val="16"/>
  </w:num>
  <w:num w:numId="33">
    <w:abstractNumId w:val="40"/>
  </w:num>
  <w:num w:numId="34">
    <w:abstractNumId w:val="25"/>
  </w:num>
  <w:num w:numId="35">
    <w:abstractNumId w:val="17"/>
  </w:num>
  <w:num w:numId="36">
    <w:abstractNumId w:val="19"/>
  </w:num>
  <w:num w:numId="37">
    <w:abstractNumId w:val="21"/>
  </w:num>
  <w:num w:numId="38">
    <w:abstractNumId w:val="33"/>
  </w:num>
  <w:num w:numId="39">
    <w:abstractNumId w:val="3"/>
  </w:num>
  <w:num w:numId="40">
    <w:abstractNumId w:val="2"/>
  </w:num>
  <w:num w:numId="41">
    <w:abstractNumId w:val="11"/>
  </w:num>
  <w:num w:numId="42">
    <w:abstractNumId w:val="27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link w:val="C11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link w:val="C12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7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8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9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13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qFormat/>
    <w:rPr>
      <w:b w:val="1"/>
    </w:rPr>
  </w:style>
  <w:style w:type="character" w:styleId="C5">
    <w:name w:val="Texto independiente Car"/>
    <w:basedOn w:val="C3"/>
    <w:link w:val="P11"/>
    <w:rPr>
      <w:rFonts w:ascii="Courier New" w:hAnsi="Courier New"/>
    </w:rPr>
  </w:style>
  <w:style w:type="character" w:styleId="C6">
    <w:name w:val="Hipervínculo"/>
    <w:basedOn w:val="C3"/>
    <w:rPr>
      <w:color w:val="0000FF"/>
      <w:u w:val="single"/>
    </w:rPr>
  </w:style>
  <w:style w:type="character" w:styleId="C7">
    <w:name w:val="Texto independiente 2 Car"/>
    <w:basedOn w:val="C3"/>
    <w:link w:val="P16"/>
    <w:rPr>
      <w:rFonts w:ascii="Arial" w:hAnsi="Arial"/>
      <w:b w:val="1"/>
      <w:sz w:val="28"/>
    </w:rPr>
  </w:style>
  <w:style w:type="character" w:styleId="C8">
    <w:name w:val="Texto de globo Car"/>
    <w:basedOn w:val="C3"/>
    <w:link w:val="P27"/>
    <w:rPr>
      <w:rFonts w:ascii="Tahoma" w:hAnsi="Tahoma"/>
      <w:sz w:val="16"/>
    </w:rPr>
  </w:style>
  <w:style w:type="character" w:styleId="C9">
    <w:name w:val="Pie de página Car"/>
    <w:basedOn w:val="C3"/>
    <w:link w:val="P29"/>
    <w:rPr>
      <w:sz w:val="20"/>
    </w:rPr>
  </w:style>
  <w:style w:type="character" w:styleId="C10">
    <w:name w:val="Texto sin formato Car"/>
    <w:basedOn w:val="C3"/>
    <w:link w:val="P20"/>
    <w:rPr>
      <w:rFonts w:ascii="Courier New" w:hAnsi="Courier New"/>
      <w:sz w:val="20"/>
    </w:rPr>
  </w:style>
  <w:style w:type="character" w:styleId="C11">
    <w:name w:val="Título 2 Car"/>
    <w:basedOn w:val="C3"/>
    <w:link w:val="P3"/>
    <w:rPr>
      <w:b w:val="1"/>
    </w:rPr>
  </w:style>
  <w:style w:type="character" w:styleId="C12">
    <w:name w:val="Título 3 Car"/>
    <w:basedOn w:val="C3"/>
    <w:link w:val="P4"/>
    <w:rPr>
      <w:rFonts w:ascii="Courier New" w:hAnsi="Courier New"/>
      <w:b w:val="1"/>
      <w:u w:val="single"/>
    </w:rPr>
  </w:style>
  <w:style w:type="character" w:styleId="C13">
    <w:name w:val="Texto independiente primera sangría Car"/>
    <w:basedOn w:val="C5"/>
    <w:link w:val="P30"/>
    <w:rPr>
      <w:rFonts w:ascii="Times New Roman" w:hAnsi="Times New Roman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2010-10-22T14:08:00Z</dcterms:created>
  <cp:lastModifiedBy>Ethan Puglia</cp:lastModifiedBy>
  <cp:lastPrinted>2010-10-22T14:06:00Z</cp:lastPrinted>
  <dcterms:modified xsi:type="dcterms:W3CDTF">2019-03-28T17:34:25Z</dcterms:modified>
  <cp:revision>8</cp:revision>
  <dc:title>PROYECTO DE ORDENANZA VIOLENCIA FAMILIAR</dc:title>
</cp:coreProperties>
</file>