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0FF94E4" Type="http://schemas.openxmlformats.org/officeDocument/2006/relationships/officeDocument" Target="/word/document.xml" /><Relationship Id="coreR50FF94E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8765</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752/03 glosado al Nº 315/I/10; y</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 xml:space="preserve">Que a través del mismo y mediante nota, la Sra. Batista Susana, en Abril de 2003 solita  autorización para la libre circulación de cuatricicletas dentro del predio del Tajamar;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dicha autorización es concedida mediante la sanción de la Ordenanza N°6910, agregando la utilización de la costanera del arroyo y dentro del parque García Lorca;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Fs.17 obra informe de Saneamiento Ambiental, el que indica desde el punto de vista técnico no existir  impedimento alguno siendo prima-facie inocua la actividad no provocando daño alguno al medio ambiente;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nuevamente, con fecha 18 de Julio de 2004 reitera renovación de autorización y declaración de interés turístico el atractivo de mención;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no perjudicarían el predio, ya que las mismas poseen ruedas de bicicleta a pedal;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informe de Secretaría de Obras Públicas no se encuentra en contraposición con la Ordenanza N° 4518 (Área de Protección de Primer Orden);</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informe N° 51 emitido por Asesoría Letrada no existe impedimento técnico legal para considerar a la actividad propuesta a desarrollarse en espacios públicos;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Fs.17 y 18 obran informes de las Áreas de Gestión Ambiental y Secretaria de Gobierno respectivamente donde se informa que la actividad no provoca daño alguno al medio ambiente y se aconseja renovar la autorización;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oportunamente y mediante la sanción de las Ordenanzas N° 8005 y N° 8469 se renovó las correspondientes autorizaciones para la utilización de las cuatricicletas en los predios de mención, bajo los resguardos legales habituales;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consulta,  la Secretaría de Turismo, a los fines de satisfacer lo determinado en el Art.2 de la Ordenanza N° 8469, opina favorable  la declaración solicitada, considerando que todas las gestiones privadas que otorguen a nuestros visitantes espectáculos o actividades relacionadas con el esparcimiento, siempre y cuando estén dentro de las normativas y no afecten el medio ambiente, son de interés turístico, pues generan un valor agregado a los atractivos que posee la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Departamento Ejecutivo Municipal, en el marco de sus políticas de apoyo y fomento al turismo considera importante y necesario acceder a lo requerido;</w:t>
      </w:r>
    </w:p>
    <w:p>
      <w:pPr>
        <w:ind w:left="426"/>
        <w:jc w:val="both"/>
        <w:rPr>
          <w:rStyle w:val="C3"/>
          <w:rFonts w:ascii="Courier New" w:hAnsi="Courier New"/>
        </w:rPr>
      </w:pPr>
      <w:r>
        <w:rPr>
          <w:rStyle w:val="C3"/>
          <w:rFonts w:ascii="Courier New" w:hAnsi="Courier New"/>
        </w:rPr>
        <w:br w:type="textWrapping"/>
        <w:t>Que mediante el dictado del Decreto N° 1473/09, el Departamento Ejecutivo declaro de Interés Turístico Municipal la explotación y utilización de “cuatricicletas”, dentro del predio del Tajamar y calles internas del Parque García Lorca, autorizada mediante Ordenanza Nº 8469;</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peticionante acredita de forma fehaciente contratación de póliza de seguro con cobertura  sobre responsabilidad civil compresiva emergente de la actividad desarrollada por cuatricicletas de paseo, cobertura de servicios de urgencias médicas – área protegida (Fs.51/2/3);</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Fs.60 y mediante nota, la Sra. Batista solicita  beneficios impositivos, en atención a que la actividad desarrollada fue declarada de interés turístico municipal (Fs.46);</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nuevamente y en consulta, la Secretaría de Turismo opina que la actividad recreativa ofrecida por la peticionante no se encuadra dentro de la Ordenanza N° 7117 de promoción turística;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del análisis de las actuaciones obrantes en el Expediente Nº 752/03-glosado 315/I/10, de las opiniones vertidas por las Áreas Técnicas, la Asesoría Letrada, la Secretaria de Turismo, las decisiones adoptadas por el  Honorable Concejo Deliberante y el Departamento Ejecutivo, es oportuno necesario y conveniente respaldar la continuidad y vigencia, bajo los resguardos legales habituales, del atractivo  que la Sra. Batista desde el año 2003 viene ofreciendo a través de su emprendimiento;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 el transcurso de los años, el mismo se ha caracterizado por la continuidad, calidad y mejora en la atención sin ningún contratiempo que pudiese opacar tal prestación;</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pStyle w:val="P16"/>
        <w:ind w:left="113"/>
        <w:jc w:val="center"/>
        <w:rPr>
          <w:rStyle w:val="C3"/>
          <w:rFonts w:ascii="Courier New" w:hAnsi="Courier New"/>
        </w:rPr>
      </w:pPr>
      <w:r>
        <w:rPr>
          <w:rStyle w:val="C3"/>
          <w:rFonts w:ascii="Courier New" w:hAnsi="Courier New"/>
        </w:rPr>
        <w:t xml:space="preser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las oportunas autorizaciones concedidas y  en la  respectiva declaración de interés turístico municipal se han resaltado y destacado el valor agregado  a los atractivos que la ciudad posee mediante la prestación del servicio que nos ocupa;</w:t>
      </w:r>
    </w:p>
    <w:p>
      <w:pPr>
        <w:ind w:left="426"/>
        <w:jc w:val="both"/>
        <w:rPr>
          <w:rStyle w:val="C3"/>
          <w:rFonts w:ascii="Courier New" w:hAnsi="Courier New"/>
        </w:rPr>
      </w:pPr>
    </w:p>
    <w:p>
      <w:pPr>
        <w:ind w:left="425"/>
        <w:jc w:val="both"/>
        <w:rPr>
          <w:rStyle w:val="C3"/>
          <w:rFonts w:ascii="Courier New" w:hAnsi="Courier New"/>
        </w:rPr>
      </w:pPr>
      <w:r>
        <w:rPr>
          <w:rStyle w:val="C3"/>
          <w:rFonts w:ascii="Courier New" w:hAnsi="Courier New"/>
        </w:rPr>
        <w:t xml:space="preserve">Que analizado el Expediente de referencia por la  Comisión de Hacienda, la misma emite despacho favorable, aprobado por unanimidad en Sesión Ordinaria del día 27 de Octubre de 2010.- </w:t>
      </w:r>
    </w:p>
    <w:p>
      <w:pPr>
        <w:ind w:left="425"/>
        <w:jc w:val="both"/>
        <w:rPr>
          <w:rStyle w:val="C3"/>
          <w:rFonts w:ascii="Courier New" w:hAnsi="Courier New"/>
        </w:rPr>
      </w:pPr>
    </w:p>
    <w:p>
      <w:pPr>
        <w:ind w:left="425"/>
        <w:jc w:val="both"/>
        <w:rPr>
          <w:rStyle w:val="C3"/>
          <w:rFonts w:ascii="Courier New" w:hAnsi="Courier New"/>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left="425"/>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AUTORIZAR</w:t>
      </w:r>
      <w:r>
        <w:rPr>
          <w:rStyle w:val="C3"/>
          <w:rFonts w:ascii="Courier New" w:hAnsi="Courier New"/>
        </w:rPr>
        <w:t xml:space="preserve"> a la Sra. Susana Batista, D.N.I Nº 5.635.719, domiciliada en calle Buenos Aires N° 113 de nuestra Ciudad, a la utilización de Cuatricicletas dentro del predio del Tajamar Y calles internas del Parque García Lorca, con la modalidad y debida acreditación de  los resguardos legales habituales en estos casos.-</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COMPRENDER</w:t>
      </w:r>
      <w:r>
        <w:rPr>
          <w:rStyle w:val="C3"/>
          <w:rFonts w:ascii="Courier New" w:hAnsi="Courier New"/>
        </w:rPr>
        <w:t xml:space="preserve"> </w:t>
      </w:r>
      <w:r>
        <w:rPr>
          <w:rStyle w:val="C3"/>
          <w:rFonts w:ascii="Courier New" w:hAnsi="Courier New"/>
          <w:b w:val="1"/>
        </w:rPr>
        <w:t>Y ASIMILAR</w:t>
      </w:r>
      <w:r>
        <w:rPr>
          <w:rStyle w:val="C3"/>
          <w:rFonts w:ascii="Courier New" w:hAnsi="Courier New"/>
        </w:rPr>
        <w:t xml:space="preserve"> en los términos de la Ordenanza N° 7117, Art.3º, Inc. f, la actividad desarrollada por la Sra. Susana Batista, D.N.I Nº 5.635.719, domiciliada en calle Buenos Aires N° 113 de nuestra ciudad y autorizada en el precepto anterior.-</w:t>
      </w:r>
    </w:p>
    <w:p>
      <w:pPr>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DECLARAR</w:t>
      </w:r>
      <w:r>
        <w:rPr>
          <w:rStyle w:val="C3"/>
          <w:rFonts w:ascii="Courier New" w:hAnsi="Courier New"/>
        </w:rPr>
        <w:t xml:space="preserve"> </w:t>
      </w:r>
      <w:r>
        <w:rPr>
          <w:rStyle w:val="C3"/>
          <w:rFonts w:ascii="Courier New" w:hAnsi="Courier New"/>
          <w:b w:val="1"/>
          <w:i w:val="1"/>
          <w:u w:val="single"/>
        </w:rPr>
        <w:t>Beneficiario Definitivo</w:t>
      </w:r>
      <w:r>
        <w:rPr>
          <w:rStyle w:val="C3"/>
          <w:rFonts w:ascii="Courier New" w:hAnsi="Courier New"/>
        </w:rPr>
        <w:t xml:space="preserve"> a la Sra. Susana Batista, D.N.I. Nº 5.635.719, domiciliada en calle Buenos Aires N° 113 de nuestra ciudad en los términos de la Ordenanza N°7117, Art.5 y 6.-</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...///5.-</w:t>
      </w:r>
    </w:p>
    <w:p>
      <w:pPr>
        <w:ind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VEINTISIETE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BA0C0C"/>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3">
    <w:nsid w:val="06BD2BB6"/>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13140E6B">
      <w:start w:val="0"/>
      <w:numFmt w:val="bullet"/>
      <w:suff w:val="tab"/>
      <w:lvlText w:val=""/>
      <w:lvlJc w:val="left"/>
      <w:pPr>
        <w:ind w:hanging="360" w:left="927"/>
      </w:pPr>
      <w:rPr>
        <w:rFonts w:ascii="Symbol" w:hAnsi="Symbol"/>
      </w:rPr>
    </w:lvl>
    <w:lvl w:ilvl="1" w:tplc="52472119">
      <w:start w:val="1"/>
      <w:numFmt w:val="bullet"/>
      <w:suff w:val="tab"/>
      <w:lvlText w:val="o"/>
      <w:lvlJc w:val="left"/>
      <w:pPr>
        <w:ind w:hanging="360" w:left="1647"/>
      </w:pPr>
      <w:rPr>
        <w:rFonts w:ascii="Courier New" w:hAnsi="Courier New"/>
      </w:rPr>
    </w:lvl>
    <w:lvl w:ilvl="2" w:tplc="1DB21D2F">
      <w:start w:val="1"/>
      <w:numFmt w:val="bullet"/>
      <w:suff w:val="tab"/>
      <w:lvlText w:val=""/>
      <w:lvlJc w:val="left"/>
      <w:pPr>
        <w:ind w:hanging="360" w:left="2367"/>
      </w:pPr>
      <w:rPr>
        <w:rFonts w:ascii="Wingdings" w:hAnsi="Wingdings"/>
      </w:rPr>
    </w:lvl>
    <w:lvl w:ilvl="3" w:tplc="23CF9061">
      <w:start w:val="1"/>
      <w:numFmt w:val="bullet"/>
      <w:suff w:val="tab"/>
      <w:lvlText w:val=""/>
      <w:lvlJc w:val="left"/>
      <w:pPr>
        <w:ind w:hanging="360" w:left="3087"/>
      </w:pPr>
      <w:rPr>
        <w:rFonts w:ascii="Symbol" w:hAnsi="Symbol"/>
      </w:rPr>
    </w:lvl>
    <w:lvl w:ilvl="4" w:tplc="78B3FCEA">
      <w:start w:val="1"/>
      <w:numFmt w:val="bullet"/>
      <w:suff w:val="tab"/>
      <w:lvlText w:val="o"/>
      <w:lvlJc w:val="left"/>
      <w:pPr>
        <w:ind w:hanging="360" w:left="3807"/>
      </w:pPr>
      <w:rPr>
        <w:rFonts w:ascii="Courier New" w:hAnsi="Courier New"/>
      </w:rPr>
    </w:lvl>
    <w:lvl w:ilvl="5" w:tplc="3C32809A">
      <w:start w:val="1"/>
      <w:numFmt w:val="bullet"/>
      <w:suff w:val="tab"/>
      <w:lvlText w:val=""/>
      <w:lvlJc w:val="left"/>
      <w:pPr>
        <w:ind w:hanging="360" w:left="4527"/>
      </w:pPr>
      <w:rPr>
        <w:rFonts w:ascii="Wingdings" w:hAnsi="Wingdings"/>
      </w:rPr>
    </w:lvl>
    <w:lvl w:ilvl="6" w:tplc="42BCB0D2">
      <w:start w:val="1"/>
      <w:numFmt w:val="bullet"/>
      <w:suff w:val="tab"/>
      <w:lvlText w:val=""/>
      <w:lvlJc w:val="left"/>
      <w:pPr>
        <w:ind w:hanging="360" w:left="5247"/>
      </w:pPr>
      <w:rPr>
        <w:rFonts w:ascii="Symbol" w:hAnsi="Symbol"/>
      </w:rPr>
    </w:lvl>
    <w:lvl w:ilvl="7" w:tplc="649E73E1">
      <w:start w:val="1"/>
      <w:numFmt w:val="bullet"/>
      <w:suff w:val="tab"/>
      <w:lvlText w:val="o"/>
      <w:lvlJc w:val="left"/>
      <w:pPr>
        <w:ind w:hanging="360" w:left="5967"/>
      </w:pPr>
      <w:rPr>
        <w:rFonts w:ascii="Courier New" w:hAnsi="Courier New"/>
      </w:rPr>
    </w:lvl>
    <w:lvl w:ilvl="8" w:tplc="5AFE298D">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A0E31CD"/>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490B67"/>
    <w:multiLevelType w:val="hybridMultilevel"/>
    <w:lvl w:ilvl="0" w:tplc="231BFEB5">
      <w:start w:val="0"/>
      <w:numFmt w:val="bullet"/>
      <w:suff w:val="tab"/>
      <w:lvlText w:val="-"/>
      <w:lvlJc w:val="left"/>
      <w:pPr>
        <w:ind w:hanging="360" w:left="786"/>
      </w:pPr>
      <w:rPr>
        <w:rFonts w:ascii="Courier New" w:hAnsi="Courier New"/>
      </w:rPr>
    </w:lvl>
    <w:lvl w:ilvl="1" w:tplc="2078BBFD">
      <w:start w:val="1"/>
      <w:numFmt w:val="bullet"/>
      <w:suff w:val="tab"/>
      <w:lvlText w:val="o"/>
      <w:lvlJc w:val="left"/>
      <w:pPr>
        <w:ind w:hanging="360" w:left="1506"/>
      </w:pPr>
      <w:rPr>
        <w:rFonts w:ascii="Courier New" w:hAnsi="Courier New"/>
      </w:rPr>
    </w:lvl>
    <w:lvl w:ilvl="2" w:tplc="2FF7418F">
      <w:start w:val="1"/>
      <w:numFmt w:val="bullet"/>
      <w:suff w:val="tab"/>
      <w:lvlText w:val=""/>
      <w:lvlJc w:val="left"/>
      <w:pPr>
        <w:ind w:hanging="360" w:left="2226"/>
      </w:pPr>
      <w:rPr>
        <w:rFonts w:ascii="Wingdings" w:hAnsi="Wingdings"/>
      </w:rPr>
    </w:lvl>
    <w:lvl w:ilvl="3" w:tplc="0D97F5FD">
      <w:start w:val="1"/>
      <w:numFmt w:val="bullet"/>
      <w:suff w:val="tab"/>
      <w:lvlText w:val=""/>
      <w:lvlJc w:val="left"/>
      <w:pPr>
        <w:ind w:hanging="360" w:left="2946"/>
      </w:pPr>
      <w:rPr>
        <w:rFonts w:ascii="Symbol" w:hAnsi="Symbol"/>
      </w:rPr>
    </w:lvl>
    <w:lvl w:ilvl="4" w:tplc="48EBFA06">
      <w:start w:val="1"/>
      <w:numFmt w:val="bullet"/>
      <w:suff w:val="tab"/>
      <w:lvlText w:val="o"/>
      <w:lvlJc w:val="left"/>
      <w:pPr>
        <w:ind w:hanging="360" w:left="3666"/>
      </w:pPr>
      <w:rPr>
        <w:rFonts w:ascii="Courier New" w:hAnsi="Courier New"/>
      </w:rPr>
    </w:lvl>
    <w:lvl w:ilvl="5" w:tplc="4FABF612">
      <w:start w:val="1"/>
      <w:numFmt w:val="bullet"/>
      <w:suff w:val="tab"/>
      <w:lvlText w:val=""/>
      <w:lvlJc w:val="left"/>
      <w:pPr>
        <w:ind w:hanging="360" w:left="4386"/>
      </w:pPr>
      <w:rPr>
        <w:rFonts w:ascii="Wingdings" w:hAnsi="Wingdings"/>
      </w:rPr>
    </w:lvl>
    <w:lvl w:ilvl="6" w:tplc="4DD1530D">
      <w:start w:val="1"/>
      <w:numFmt w:val="bullet"/>
      <w:suff w:val="tab"/>
      <w:lvlText w:val=""/>
      <w:lvlJc w:val="left"/>
      <w:pPr>
        <w:ind w:hanging="360" w:left="5106"/>
      </w:pPr>
      <w:rPr>
        <w:rFonts w:ascii="Symbol" w:hAnsi="Symbol"/>
      </w:rPr>
    </w:lvl>
    <w:lvl w:ilvl="7" w:tplc="05AFEC63">
      <w:start w:val="1"/>
      <w:numFmt w:val="bullet"/>
      <w:suff w:val="tab"/>
      <w:lvlText w:val="o"/>
      <w:lvlJc w:val="left"/>
      <w:pPr>
        <w:ind w:hanging="360" w:left="5826"/>
      </w:pPr>
      <w:rPr>
        <w:rFonts w:ascii="Courier New" w:hAnsi="Courier New"/>
      </w:rPr>
    </w:lvl>
    <w:lvl w:ilvl="8" w:tplc="33A375BC">
      <w:start w:val="1"/>
      <w:numFmt w:val="bullet"/>
      <w:suff w:val="tab"/>
      <w:lvlText w:val=""/>
      <w:lvlJc w:val="left"/>
      <w:pPr>
        <w:ind w:hanging="360" w:left="6546"/>
      </w:pPr>
      <w:rPr>
        <w:rFonts w:ascii="Wingdings" w:hAnsi="Wingdings"/>
      </w:rPr>
    </w:lvl>
  </w:abstractNum>
  <w:abstractNum w:abstractNumId="17">
    <w:nsid w:val="336F6994"/>
    <w:multiLevelType w:val="hybridMultilevel"/>
    <w:lvl w:ilvl="0" w:tplc="7707CBB9">
      <w:start w:val="1"/>
      <w:numFmt w:val="bullet"/>
      <w:suff w:val="tab"/>
      <w:lvlText w:val=""/>
      <w:lvlJc w:val="left"/>
      <w:pPr>
        <w:ind w:hanging="360" w:left="720"/>
      </w:pPr>
      <w:rPr>
        <w:rFonts w:ascii="Symbol" w:hAnsi="Symbol"/>
      </w:rPr>
    </w:lvl>
    <w:lvl w:ilvl="1" w:tplc="044481EC">
      <w:start w:val="1"/>
      <w:numFmt w:val="bullet"/>
      <w:suff w:val="tab"/>
      <w:lvlText w:val="o"/>
      <w:lvlJc w:val="left"/>
      <w:pPr>
        <w:ind w:hanging="360" w:left="1440"/>
      </w:pPr>
      <w:rPr>
        <w:rFonts w:ascii="Courier New" w:hAnsi="Courier New"/>
      </w:rPr>
    </w:lvl>
    <w:lvl w:ilvl="2" w:tplc="61C6F9A6">
      <w:start w:val="1"/>
      <w:numFmt w:val="bullet"/>
      <w:suff w:val="tab"/>
      <w:lvlText w:val=""/>
      <w:lvlJc w:val="left"/>
      <w:pPr>
        <w:ind w:hanging="360" w:left="2160"/>
      </w:pPr>
      <w:rPr>
        <w:rFonts w:ascii="Wingdings" w:hAnsi="Wingdings"/>
      </w:rPr>
    </w:lvl>
    <w:lvl w:ilvl="3" w:tplc="5C2D106D">
      <w:start w:val="1"/>
      <w:numFmt w:val="bullet"/>
      <w:suff w:val="tab"/>
      <w:lvlText w:val=""/>
      <w:lvlJc w:val="left"/>
      <w:pPr>
        <w:ind w:hanging="360" w:left="2880"/>
      </w:pPr>
      <w:rPr>
        <w:rFonts w:ascii="Symbol" w:hAnsi="Symbol"/>
      </w:rPr>
    </w:lvl>
    <w:lvl w:ilvl="4" w:tplc="47725A98">
      <w:start w:val="1"/>
      <w:numFmt w:val="bullet"/>
      <w:suff w:val="tab"/>
      <w:lvlText w:val="o"/>
      <w:lvlJc w:val="left"/>
      <w:pPr>
        <w:ind w:hanging="360" w:left="3600"/>
      </w:pPr>
      <w:rPr>
        <w:rFonts w:ascii="Courier New" w:hAnsi="Courier New"/>
      </w:rPr>
    </w:lvl>
    <w:lvl w:ilvl="5" w:tplc="223E7F8A">
      <w:start w:val="1"/>
      <w:numFmt w:val="bullet"/>
      <w:suff w:val="tab"/>
      <w:lvlText w:val=""/>
      <w:lvlJc w:val="left"/>
      <w:pPr>
        <w:ind w:hanging="360" w:left="4320"/>
      </w:pPr>
      <w:rPr>
        <w:rFonts w:ascii="Wingdings" w:hAnsi="Wingdings"/>
      </w:rPr>
    </w:lvl>
    <w:lvl w:ilvl="6" w:tplc="1B5FAF1C">
      <w:start w:val="1"/>
      <w:numFmt w:val="bullet"/>
      <w:suff w:val="tab"/>
      <w:lvlText w:val=""/>
      <w:lvlJc w:val="left"/>
      <w:pPr>
        <w:ind w:hanging="360" w:left="5040"/>
      </w:pPr>
      <w:rPr>
        <w:rFonts w:ascii="Symbol" w:hAnsi="Symbol"/>
      </w:rPr>
    </w:lvl>
    <w:lvl w:ilvl="7" w:tplc="6B56CA83">
      <w:start w:val="1"/>
      <w:numFmt w:val="bullet"/>
      <w:suff w:val="tab"/>
      <w:lvlText w:val="o"/>
      <w:lvlJc w:val="left"/>
      <w:pPr>
        <w:ind w:hanging="360" w:left="5760"/>
      </w:pPr>
      <w:rPr>
        <w:rFonts w:ascii="Courier New" w:hAnsi="Courier New"/>
      </w:rPr>
    </w:lvl>
    <w:lvl w:ilvl="8" w:tplc="2F331761">
      <w:start w:val="1"/>
      <w:numFmt w:val="bullet"/>
      <w:suff w:val="tab"/>
      <w:lvlText w:val=""/>
      <w:lvlJc w:val="left"/>
      <w:pPr>
        <w:ind w:hanging="360" w:left="6480"/>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8F0191E"/>
    <w:multiLevelType w:val="hybridMultilevel"/>
    <w:lvl w:ilvl="0">
      <w:start w:val="1"/>
      <w:numFmt w:val="lowerLetter"/>
      <w:suff w:val="tab"/>
      <w:lvlText w:val="%1)"/>
      <w:lvlJc w:val="left"/>
      <w:pPr>
        <w:ind w:hanging="360" w:left="1146"/>
      </w:pPr>
      <w:rPr/>
    </w:lvl>
    <w:lvl w:ilvl="1" w:tplc="50F55822">
      <w:start w:val="1"/>
      <w:numFmt w:val="bullet"/>
      <w:suff w:val="tab"/>
      <w:lvlText w:val="o"/>
      <w:lvlJc w:val="left"/>
      <w:pPr>
        <w:ind w:hanging="360" w:left="1866"/>
      </w:pPr>
      <w:rPr>
        <w:rFonts w:ascii="Courier New" w:hAnsi="Courier New"/>
      </w:rPr>
    </w:lvl>
    <w:lvl w:ilvl="2" w:tplc="2251864D">
      <w:start w:val="1"/>
      <w:numFmt w:val="bullet"/>
      <w:suff w:val="tab"/>
      <w:lvlText w:val=""/>
      <w:lvlJc w:val="left"/>
      <w:pPr>
        <w:ind w:hanging="360" w:left="2586"/>
      </w:pPr>
      <w:rPr>
        <w:rFonts w:ascii="Wingdings" w:hAnsi="Wingdings"/>
      </w:rPr>
    </w:lvl>
    <w:lvl w:ilvl="3" w:tplc="58140322">
      <w:start w:val="1"/>
      <w:numFmt w:val="bullet"/>
      <w:suff w:val="tab"/>
      <w:lvlText w:val=""/>
      <w:lvlJc w:val="left"/>
      <w:pPr>
        <w:ind w:hanging="360" w:left="3306"/>
      </w:pPr>
      <w:rPr>
        <w:rFonts w:ascii="Symbol" w:hAnsi="Symbol"/>
      </w:rPr>
    </w:lvl>
    <w:lvl w:ilvl="4" w:tplc="762B38BA">
      <w:start w:val="1"/>
      <w:numFmt w:val="bullet"/>
      <w:suff w:val="tab"/>
      <w:lvlText w:val="o"/>
      <w:lvlJc w:val="left"/>
      <w:pPr>
        <w:ind w:hanging="360" w:left="4026"/>
      </w:pPr>
      <w:rPr>
        <w:rFonts w:ascii="Courier New" w:hAnsi="Courier New"/>
      </w:rPr>
    </w:lvl>
    <w:lvl w:ilvl="5" w:tplc="751B5C48">
      <w:start w:val="1"/>
      <w:numFmt w:val="bullet"/>
      <w:suff w:val="tab"/>
      <w:lvlText w:val=""/>
      <w:lvlJc w:val="left"/>
      <w:pPr>
        <w:ind w:hanging="360" w:left="4746"/>
      </w:pPr>
      <w:rPr>
        <w:rFonts w:ascii="Wingdings" w:hAnsi="Wingdings"/>
      </w:rPr>
    </w:lvl>
    <w:lvl w:ilvl="6" w:tplc="4FDB1330">
      <w:start w:val="1"/>
      <w:numFmt w:val="bullet"/>
      <w:suff w:val="tab"/>
      <w:lvlText w:val=""/>
      <w:lvlJc w:val="left"/>
      <w:pPr>
        <w:ind w:hanging="360" w:left="5466"/>
      </w:pPr>
      <w:rPr>
        <w:rFonts w:ascii="Symbol" w:hAnsi="Symbol"/>
      </w:rPr>
    </w:lvl>
    <w:lvl w:ilvl="7" w:tplc="5A8C9E4A">
      <w:start w:val="1"/>
      <w:numFmt w:val="bullet"/>
      <w:suff w:val="tab"/>
      <w:lvlText w:val="o"/>
      <w:lvlJc w:val="left"/>
      <w:pPr>
        <w:ind w:hanging="360" w:left="6186"/>
      </w:pPr>
      <w:rPr>
        <w:rFonts w:ascii="Courier New" w:hAnsi="Courier New"/>
      </w:rPr>
    </w:lvl>
    <w:lvl w:ilvl="8" w:tplc="610EEAC6">
      <w:start w:val="1"/>
      <w:numFmt w:val="bullet"/>
      <w:suff w:val="tab"/>
      <w:lvlText w:val=""/>
      <w:lvlJc w:val="left"/>
      <w:pPr>
        <w:ind w:hanging="360" w:left="6906"/>
      </w:pPr>
      <w:rPr>
        <w:rFonts w:ascii="Wingdings" w:hAnsi="Wingdings"/>
      </w:rPr>
    </w:lvl>
  </w:abstractNum>
  <w:abstractNum w:abstractNumId="20">
    <w:nsid w:val="3A700CB9"/>
    <w:multiLevelType w:val="hybridMultilevel"/>
    <w:lvl w:ilvl="0" w:tplc="3FF6A411">
      <w:start w:val="1"/>
      <w:numFmt w:val="bullet"/>
      <w:suff w:val="tab"/>
      <w:lvlText w:val=""/>
      <w:lvlJc w:val="left"/>
      <w:pPr>
        <w:ind w:hanging="360" w:left="720"/>
        <w:tabs>
          <w:tab w:val="left" w:pos="720" w:leader="none"/>
        </w:tabs>
      </w:pPr>
      <w:rPr>
        <w:rFonts w:ascii="Symbol" w:hAnsi="Symbol"/>
      </w:rPr>
    </w:lvl>
    <w:lvl w:ilvl="1" w:tplc="64BA9104">
      <w:start w:val="1"/>
      <w:numFmt w:val="bullet"/>
      <w:suff w:val="tab"/>
      <w:lvlText w:val="o"/>
      <w:lvlJc w:val="left"/>
      <w:pPr>
        <w:ind w:hanging="360" w:left="1440"/>
        <w:tabs>
          <w:tab w:val="left" w:pos="1440" w:leader="none"/>
        </w:tabs>
      </w:pPr>
      <w:rPr>
        <w:rFonts w:ascii="Courier New" w:hAnsi="Courier New"/>
      </w:rPr>
    </w:lvl>
    <w:lvl w:ilvl="2" w:tplc="339663BF">
      <w:start w:val="1"/>
      <w:numFmt w:val="bullet"/>
      <w:suff w:val="tab"/>
      <w:lvlText w:val=""/>
      <w:lvlJc w:val="left"/>
      <w:pPr>
        <w:ind w:hanging="360" w:left="2160"/>
        <w:tabs>
          <w:tab w:val="left" w:pos="2160" w:leader="none"/>
        </w:tabs>
      </w:pPr>
      <w:rPr>
        <w:rFonts w:ascii="Wingdings" w:hAnsi="Wingdings"/>
      </w:rPr>
    </w:lvl>
    <w:lvl w:ilvl="3" w:tplc="3E5FEFA7">
      <w:start w:val="1"/>
      <w:numFmt w:val="bullet"/>
      <w:suff w:val="tab"/>
      <w:lvlText w:val=""/>
      <w:lvlJc w:val="left"/>
      <w:pPr>
        <w:ind w:hanging="360" w:left="2880"/>
        <w:tabs>
          <w:tab w:val="left" w:pos="2880" w:leader="none"/>
        </w:tabs>
      </w:pPr>
      <w:rPr>
        <w:rFonts w:ascii="Symbol" w:hAnsi="Symbol"/>
      </w:rPr>
    </w:lvl>
    <w:lvl w:ilvl="4" w:tplc="69498E5B">
      <w:start w:val="1"/>
      <w:numFmt w:val="bullet"/>
      <w:suff w:val="tab"/>
      <w:lvlText w:val="o"/>
      <w:lvlJc w:val="left"/>
      <w:pPr>
        <w:ind w:hanging="360" w:left="3600"/>
        <w:tabs>
          <w:tab w:val="left" w:pos="3600" w:leader="none"/>
        </w:tabs>
      </w:pPr>
      <w:rPr>
        <w:rFonts w:ascii="Courier New" w:hAnsi="Courier New"/>
      </w:rPr>
    </w:lvl>
    <w:lvl w:ilvl="5" w:tplc="77F7F8C9">
      <w:start w:val="1"/>
      <w:numFmt w:val="bullet"/>
      <w:suff w:val="tab"/>
      <w:lvlText w:val=""/>
      <w:lvlJc w:val="left"/>
      <w:pPr>
        <w:ind w:hanging="360" w:left="4320"/>
        <w:tabs>
          <w:tab w:val="left" w:pos="4320" w:leader="none"/>
        </w:tabs>
      </w:pPr>
      <w:rPr>
        <w:rFonts w:ascii="Wingdings" w:hAnsi="Wingdings"/>
      </w:rPr>
    </w:lvl>
    <w:lvl w:ilvl="6" w:tplc="017AA369">
      <w:start w:val="1"/>
      <w:numFmt w:val="bullet"/>
      <w:suff w:val="tab"/>
      <w:lvlText w:val=""/>
      <w:lvlJc w:val="left"/>
      <w:pPr>
        <w:ind w:hanging="360" w:left="5040"/>
        <w:tabs>
          <w:tab w:val="left" w:pos="5040" w:leader="none"/>
        </w:tabs>
      </w:pPr>
      <w:rPr>
        <w:rFonts w:ascii="Symbol" w:hAnsi="Symbol"/>
      </w:rPr>
    </w:lvl>
    <w:lvl w:ilvl="7" w:tplc="65898159">
      <w:start w:val="1"/>
      <w:numFmt w:val="bullet"/>
      <w:suff w:val="tab"/>
      <w:lvlText w:val="o"/>
      <w:lvlJc w:val="left"/>
      <w:pPr>
        <w:ind w:hanging="360" w:left="5760"/>
        <w:tabs>
          <w:tab w:val="left" w:pos="5760" w:leader="none"/>
        </w:tabs>
      </w:pPr>
      <w:rPr>
        <w:rFonts w:ascii="Courier New" w:hAnsi="Courier New"/>
      </w:rPr>
    </w:lvl>
    <w:lvl w:ilvl="8" w:tplc="324CF846">
      <w:start w:val="1"/>
      <w:numFmt w:val="bullet"/>
      <w:suff w:val="tab"/>
      <w:lvlText w:val=""/>
      <w:lvlJc w:val="left"/>
      <w:pPr>
        <w:ind w:hanging="360" w:left="6480"/>
        <w:tabs>
          <w:tab w:val="left" w:pos="6480" w:leader="none"/>
        </w:tabs>
      </w:pPr>
      <w:rPr>
        <w:rFonts w:ascii="Wingdings" w:hAnsi="Wingdings"/>
      </w:rPr>
    </w:lvl>
  </w:abstractNum>
  <w:abstractNum w:abstractNumId="21">
    <w:nsid w:val="401B7D85"/>
    <w:multiLevelType w:val="hybridMultilevel"/>
    <w:lvl w:ilvl="0">
      <w:start w:val="1"/>
      <w:numFmt w:val="lowerLetter"/>
      <w:suff w:val="tab"/>
      <w:lvlText w:val="%1)"/>
      <w:lvlJc w:val="left"/>
      <w:pPr>
        <w:ind w:hanging="360" w:left="720"/>
      </w:pPr>
      <w:rPr/>
    </w:lvl>
    <w:lvl w:ilvl="1" w:tplc="063CDD49">
      <w:start w:val="1"/>
      <w:numFmt w:val="bullet"/>
      <w:suff w:val="tab"/>
      <w:lvlText w:val="o"/>
      <w:lvlJc w:val="left"/>
      <w:pPr>
        <w:ind w:hanging="360" w:left="1440"/>
      </w:pPr>
      <w:rPr>
        <w:rFonts w:ascii="Courier New" w:hAnsi="Courier New"/>
      </w:rPr>
    </w:lvl>
    <w:lvl w:ilvl="2" w:tplc="166544BC">
      <w:start w:val="1"/>
      <w:numFmt w:val="bullet"/>
      <w:suff w:val="tab"/>
      <w:lvlText w:val=""/>
      <w:lvlJc w:val="left"/>
      <w:pPr>
        <w:ind w:hanging="360" w:left="2160"/>
      </w:pPr>
      <w:rPr>
        <w:rFonts w:ascii="Wingdings" w:hAnsi="Wingdings"/>
      </w:rPr>
    </w:lvl>
    <w:lvl w:ilvl="3" w:tplc="226AB30C">
      <w:start w:val="1"/>
      <w:numFmt w:val="bullet"/>
      <w:suff w:val="tab"/>
      <w:lvlText w:val=""/>
      <w:lvlJc w:val="left"/>
      <w:pPr>
        <w:ind w:hanging="360" w:left="2880"/>
      </w:pPr>
      <w:rPr>
        <w:rFonts w:ascii="Symbol" w:hAnsi="Symbol"/>
      </w:rPr>
    </w:lvl>
    <w:lvl w:ilvl="4" w:tplc="2E847998">
      <w:start w:val="1"/>
      <w:numFmt w:val="bullet"/>
      <w:suff w:val="tab"/>
      <w:lvlText w:val="o"/>
      <w:lvlJc w:val="left"/>
      <w:pPr>
        <w:ind w:hanging="360" w:left="3600"/>
      </w:pPr>
      <w:rPr>
        <w:rFonts w:ascii="Courier New" w:hAnsi="Courier New"/>
      </w:rPr>
    </w:lvl>
    <w:lvl w:ilvl="5" w:tplc="1C9F5107">
      <w:start w:val="1"/>
      <w:numFmt w:val="bullet"/>
      <w:suff w:val="tab"/>
      <w:lvlText w:val=""/>
      <w:lvlJc w:val="left"/>
      <w:pPr>
        <w:ind w:hanging="360" w:left="4320"/>
      </w:pPr>
      <w:rPr>
        <w:rFonts w:ascii="Wingdings" w:hAnsi="Wingdings"/>
      </w:rPr>
    </w:lvl>
    <w:lvl w:ilvl="6" w:tplc="72253A75">
      <w:start w:val="1"/>
      <w:numFmt w:val="bullet"/>
      <w:suff w:val="tab"/>
      <w:lvlText w:val=""/>
      <w:lvlJc w:val="left"/>
      <w:pPr>
        <w:ind w:hanging="360" w:left="5040"/>
      </w:pPr>
      <w:rPr>
        <w:rFonts w:ascii="Symbol" w:hAnsi="Symbol"/>
      </w:rPr>
    </w:lvl>
    <w:lvl w:ilvl="7" w:tplc="0A444B59">
      <w:start w:val="1"/>
      <w:numFmt w:val="bullet"/>
      <w:suff w:val="tab"/>
      <w:lvlText w:val="o"/>
      <w:lvlJc w:val="left"/>
      <w:pPr>
        <w:ind w:hanging="360" w:left="5760"/>
      </w:pPr>
      <w:rPr>
        <w:rFonts w:ascii="Courier New" w:hAnsi="Courier New"/>
      </w:rPr>
    </w:lvl>
    <w:lvl w:ilvl="8" w:tplc="4D035E0C">
      <w:start w:val="1"/>
      <w:numFmt w:val="bullet"/>
      <w:suff w:val="tab"/>
      <w:lvlText w:val=""/>
      <w:lvlJc w:val="left"/>
      <w:pPr>
        <w:ind w:hanging="360" w:left="6480"/>
      </w:pPr>
      <w:rPr>
        <w:rFonts w:ascii="Wingdings" w:hAnsi="Wingdings"/>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36638B0"/>
    <w:multiLevelType w:val="hybridMultilevel"/>
    <w:lvl w:ilvl="0" w:tplc="59605E2C">
      <w:start w:val="1"/>
      <w:numFmt w:val="bullet"/>
      <w:suff w:val="tab"/>
      <w:lvlText w:val=""/>
      <w:lvlJc w:val="left"/>
      <w:pPr>
        <w:ind w:hanging="360" w:left="1146"/>
      </w:pPr>
      <w:rPr>
        <w:rFonts w:ascii="Symbol" w:hAnsi="Symbol"/>
      </w:rPr>
    </w:lvl>
    <w:lvl w:ilvl="1" w:tplc="1EE0DCC8">
      <w:start w:val="1"/>
      <w:numFmt w:val="bullet"/>
      <w:suff w:val="tab"/>
      <w:lvlText w:val="o"/>
      <w:lvlJc w:val="left"/>
      <w:pPr>
        <w:ind w:hanging="360" w:left="1866"/>
      </w:pPr>
      <w:rPr>
        <w:rFonts w:ascii="Courier New" w:hAnsi="Courier New"/>
      </w:rPr>
    </w:lvl>
    <w:lvl w:ilvl="2" w:tplc="1672B1C0">
      <w:start w:val="1"/>
      <w:numFmt w:val="bullet"/>
      <w:suff w:val="tab"/>
      <w:lvlText w:val=""/>
      <w:lvlJc w:val="left"/>
      <w:pPr>
        <w:ind w:hanging="360" w:left="2586"/>
      </w:pPr>
      <w:rPr>
        <w:rFonts w:ascii="Wingdings" w:hAnsi="Wingdings"/>
      </w:rPr>
    </w:lvl>
    <w:lvl w:ilvl="3" w:tplc="36E6FDFD">
      <w:start w:val="1"/>
      <w:numFmt w:val="bullet"/>
      <w:suff w:val="tab"/>
      <w:lvlText w:val=""/>
      <w:lvlJc w:val="left"/>
      <w:pPr>
        <w:ind w:hanging="360" w:left="3306"/>
      </w:pPr>
      <w:rPr>
        <w:rFonts w:ascii="Symbol" w:hAnsi="Symbol"/>
      </w:rPr>
    </w:lvl>
    <w:lvl w:ilvl="4" w:tplc="0AD4C781">
      <w:start w:val="1"/>
      <w:numFmt w:val="bullet"/>
      <w:suff w:val="tab"/>
      <w:lvlText w:val="o"/>
      <w:lvlJc w:val="left"/>
      <w:pPr>
        <w:ind w:hanging="360" w:left="4026"/>
      </w:pPr>
      <w:rPr>
        <w:rFonts w:ascii="Courier New" w:hAnsi="Courier New"/>
      </w:rPr>
    </w:lvl>
    <w:lvl w:ilvl="5" w:tplc="7B739DA4">
      <w:start w:val="1"/>
      <w:numFmt w:val="bullet"/>
      <w:suff w:val="tab"/>
      <w:lvlText w:val=""/>
      <w:lvlJc w:val="left"/>
      <w:pPr>
        <w:ind w:hanging="360" w:left="4746"/>
      </w:pPr>
      <w:rPr>
        <w:rFonts w:ascii="Wingdings" w:hAnsi="Wingdings"/>
      </w:rPr>
    </w:lvl>
    <w:lvl w:ilvl="6" w:tplc="086FE245">
      <w:start w:val="1"/>
      <w:numFmt w:val="bullet"/>
      <w:suff w:val="tab"/>
      <w:lvlText w:val=""/>
      <w:lvlJc w:val="left"/>
      <w:pPr>
        <w:ind w:hanging="360" w:left="5466"/>
      </w:pPr>
      <w:rPr>
        <w:rFonts w:ascii="Symbol" w:hAnsi="Symbol"/>
      </w:rPr>
    </w:lvl>
    <w:lvl w:ilvl="7" w:tplc="0D5D3367">
      <w:start w:val="1"/>
      <w:numFmt w:val="bullet"/>
      <w:suff w:val="tab"/>
      <w:lvlText w:val="o"/>
      <w:lvlJc w:val="left"/>
      <w:pPr>
        <w:ind w:hanging="360" w:left="6186"/>
      </w:pPr>
      <w:rPr>
        <w:rFonts w:ascii="Courier New" w:hAnsi="Courier New"/>
      </w:rPr>
    </w:lvl>
    <w:lvl w:ilvl="8" w:tplc="0CFF6A39">
      <w:start w:val="1"/>
      <w:numFmt w:val="bullet"/>
      <w:suff w:val="tab"/>
      <w:lvlText w:val=""/>
      <w:lvlJc w:val="left"/>
      <w:pPr>
        <w:ind w:hanging="360" w:left="6906"/>
      </w:pPr>
      <w:rPr>
        <w:rFonts w:ascii="Wingdings" w:hAnsi="Wingdings"/>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9FD0F1D"/>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5A042302"/>
    <w:multiLevelType w:val="hybridMultilevel"/>
    <w:lvl w:ilvl="0" w:tplc="71C758A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76F54B5"/>
    <w:multiLevelType w:val="hybridMultilevel"/>
    <w:lvl w:ilvl="0">
      <w:start w:val="1"/>
      <w:numFmt w:val="lowerLetter"/>
      <w:suff w:val="tab"/>
      <w:lvlText w:val="%1)"/>
      <w:lvlJc w:val="left"/>
      <w:pPr>
        <w:ind w:hanging="360" w:left="720"/>
      </w:pPr>
      <w:rPr/>
    </w:lvl>
    <w:lvl w:ilvl="1" w:tplc="424CEE94">
      <w:start w:val="1"/>
      <w:numFmt w:val="bullet"/>
      <w:suff w:val="tab"/>
      <w:lvlText w:val="o"/>
      <w:lvlJc w:val="left"/>
      <w:pPr>
        <w:ind w:hanging="360" w:left="1440"/>
      </w:pPr>
      <w:rPr>
        <w:rFonts w:ascii="Courier New" w:hAnsi="Courier New"/>
      </w:rPr>
    </w:lvl>
    <w:lvl w:ilvl="2" w:tplc="02EA276A">
      <w:start w:val="1"/>
      <w:numFmt w:val="bullet"/>
      <w:suff w:val="tab"/>
      <w:lvlText w:val=""/>
      <w:lvlJc w:val="left"/>
      <w:pPr>
        <w:ind w:hanging="360" w:left="2160"/>
      </w:pPr>
      <w:rPr>
        <w:rFonts w:ascii="Wingdings" w:hAnsi="Wingdings"/>
      </w:rPr>
    </w:lvl>
    <w:lvl w:ilvl="3" w:tplc="2CF0C5FA">
      <w:start w:val="1"/>
      <w:numFmt w:val="bullet"/>
      <w:suff w:val="tab"/>
      <w:lvlText w:val=""/>
      <w:lvlJc w:val="left"/>
      <w:pPr>
        <w:ind w:hanging="360" w:left="2880"/>
      </w:pPr>
      <w:rPr>
        <w:rFonts w:ascii="Symbol" w:hAnsi="Symbol"/>
      </w:rPr>
    </w:lvl>
    <w:lvl w:ilvl="4" w:tplc="2B5D5FB3">
      <w:start w:val="1"/>
      <w:numFmt w:val="bullet"/>
      <w:suff w:val="tab"/>
      <w:lvlText w:val="o"/>
      <w:lvlJc w:val="left"/>
      <w:pPr>
        <w:ind w:hanging="360" w:left="3600"/>
      </w:pPr>
      <w:rPr>
        <w:rFonts w:ascii="Courier New" w:hAnsi="Courier New"/>
      </w:rPr>
    </w:lvl>
    <w:lvl w:ilvl="5" w:tplc="601C2E5D">
      <w:start w:val="1"/>
      <w:numFmt w:val="bullet"/>
      <w:suff w:val="tab"/>
      <w:lvlText w:val=""/>
      <w:lvlJc w:val="left"/>
      <w:pPr>
        <w:ind w:hanging="360" w:left="4320"/>
      </w:pPr>
      <w:rPr>
        <w:rFonts w:ascii="Wingdings" w:hAnsi="Wingdings"/>
      </w:rPr>
    </w:lvl>
    <w:lvl w:ilvl="6" w:tplc="330B57B1">
      <w:start w:val="1"/>
      <w:numFmt w:val="bullet"/>
      <w:suff w:val="tab"/>
      <w:lvlText w:val=""/>
      <w:lvlJc w:val="left"/>
      <w:pPr>
        <w:ind w:hanging="360" w:left="5040"/>
      </w:pPr>
      <w:rPr>
        <w:rFonts w:ascii="Symbol" w:hAnsi="Symbol"/>
      </w:rPr>
    </w:lvl>
    <w:lvl w:ilvl="7" w:tplc="67DD0F3E">
      <w:start w:val="1"/>
      <w:numFmt w:val="bullet"/>
      <w:suff w:val="tab"/>
      <w:lvlText w:val="o"/>
      <w:lvlJc w:val="left"/>
      <w:pPr>
        <w:ind w:hanging="360" w:left="5760"/>
      </w:pPr>
      <w:rPr>
        <w:rFonts w:ascii="Courier New" w:hAnsi="Courier New"/>
      </w:rPr>
    </w:lvl>
    <w:lvl w:ilvl="8" w:tplc="0FB55301">
      <w:start w:val="1"/>
      <w:numFmt w:val="bullet"/>
      <w:suff w:val="tab"/>
      <w:lvlText w:val=""/>
      <w:lvlJc w:val="left"/>
      <w:pPr>
        <w:ind w:hanging="360" w:left="6480"/>
      </w:pPr>
      <w:rPr>
        <w:rFonts w:ascii="Wingdings" w:hAnsi="Wingdings"/>
      </w:rPr>
    </w:lvl>
  </w:abstractNum>
  <w:abstractNum w:abstractNumId="3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ED2210C"/>
    <w:multiLevelType w:val="hybridMultilevel"/>
    <w:lvl w:ilvl="0" w:tplc="6916C207">
      <w:start w:val="1"/>
      <w:numFmt w:val="bullet"/>
      <w:suff w:val="tab"/>
      <w:lvlText w:val=""/>
      <w:lvlJc w:val="left"/>
      <w:pPr>
        <w:ind w:hanging="360" w:left="1146"/>
      </w:pPr>
      <w:rPr>
        <w:rFonts w:ascii="Wingdings" w:hAnsi="Wingdings"/>
      </w:rPr>
    </w:lvl>
    <w:lvl w:ilvl="1" w:tplc="521988A2">
      <w:start w:val="1"/>
      <w:numFmt w:val="bullet"/>
      <w:suff w:val="tab"/>
      <w:lvlText w:val="o"/>
      <w:lvlJc w:val="left"/>
      <w:pPr>
        <w:ind w:hanging="360" w:left="1866"/>
      </w:pPr>
      <w:rPr>
        <w:rFonts w:ascii="Courier New" w:hAnsi="Courier New"/>
      </w:rPr>
    </w:lvl>
    <w:lvl w:ilvl="2" w:tplc="75438614">
      <w:start w:val="1"/>
      <w:numFmt w:val="bullet"/>
      <w:suff w:val="tab"/>
      <w:lvlText w:val=""/>
      <w:lvlJc w:val="left"/>
      <w:pPr>
        <w:ind w:hanging="360" w:left="2586"/>
      </w:pPr>
      <w:rPr>
        <w:rFonts w:ascii="Wingdings" w:hAnsi="Wingdings"/>
      </w:rPr>
    </w:lvl>
    <w:lvl w:ilvl="3" w:tplc="0DBE3E5E">
      <w:start w:val="1"/>
      <w:numFmt w:val="bullet"/>
      <w:suff w:val="tab"/>
      <w:lvlText w:val=""/>
      <w:lvlJc w:val="left"/>
      <w:pPr>
        <w:ind w:hanging="360" w:left="3306"/>
      </w:pPr>
      <w:rPr>
        <w:rFonts w:ascii="Symbol" w:hAnsi="Symbol"/>
      </w:rPr>
    </w:lvl>
    <w:lvl w:ilvl="4" w:tplc="0C4C8922">
      <w:start w:val="1"/>
      <w:numFmt w:val="bullet"/>
      <w:suff w:val="tab"/>
      <w:lvlText w:val="o"/>
      <w:lvlJc w:val="left"/>
      <w:pPr>
        <w:ind w:hanging="360" w:left="4026"/>
      </w:pPr>
      <w:rPr>
        <w:rFonts w:ascii="Courier New" w:hAnsi="Courier New"/>
      </w:rPr>
    </w:lvl>
    <w:lvl w:ilvl="5" w:tplc="604C573D">
      <w:start w:val="1"/>
      <w:numFmt w:val="bullet"/>
      <w:suff w:val="tab"/>
      <w:lvlText w:val=""/>
      <w:lvlJc w:val="left"/>
      <w:pPr>
        <w:ind w:hanging="360" w:left="4746"/>
      </w:pPr>
      <w:rPr>
        <w:rFonts w:ascii="Wingdings" w:hAnsi="Wingdings"/>
      </w:rPr>
    </w:lvl>
    <w:lvl w:ilvl="6" w:tplc="76A38F12">
      <w:start w:val="1"/>
      <w:numFmt w:val="bullet"/>
      <w:suff w:val="tab"/>
      <w:lvlText w:val=""/>
      <w:lvlJc w:val="left"/>
      <w:pPr>
        <w:ind w:hanging="360" w:left="5466"/>
      </w:pPr>
      <w:rPr>
        <w:rFonts w:ascii="Symbol" w:hAnsi="Symbol"/>
      </w:rPr>
    </w:lvl>
    <w:lvl w:ilvl="7" w:tplc="15256351">
      <w:start w:val="1"/>
      <w:numFmt w:val="bullet"/>
      <w:suff w:val="tab"/>
      <w:lvlText w:val="o"/>
      <w:lvlJc w:val="left"/>
      <w:pPr>
        <w:ind w:hanging="360" w:left="6186"/>
      </w:pPr>
      <w:rPr>
        <w:rFonts w:ascii="Courier New" w:hAnsi="Courier New"/>
      </w:rPr>
    </w:lvl>
    <w:lvl w:ilvl="8" w:tplc="1C01A340">
      <w:start w:val="1"/>
      <w:numFmt w:val="bullet"/>
      <w:suff w:val="tab"/>
      <w:lvlText w:val=""/>
      <w:lvlJc w:val="left"/>
      <w:pPr>
        <w:ind w:hanging="360" w:left="6906"/>
      </w:pPr>
      <w:rPr>
        <w:rFonts w:ascii="Wingdings" w:hAnsi="Wingdings"/>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2"/>
  </w:num>
  <w:num w:numId="3">
    <w:abstractNumId w:val="15"/>
  </w:num>
  <w:num w:numId="4">
    <w:abstractNumId w:val="31"/>
  </w:num>
  <w:num w:numId="5">
    <w:abstractNumId w:val="36"/>
  </w:num>
  <w:num w:numId="6">
    <w:abstractNumId w:val="9"/>
  </w:num>
  <w:num w:numId="7">
    <w:abstractNumId w:val="29"/>
  </w:num>
  <w:num w:numId="8">
    <w:abstractNumId w:val="5"/>
  </w:num>
  <w:num w:numId="9">
    <w:abstractNumId w:val="8"/>
  </w:num>
  <w:num w:numId="10">
    <w:abstractNumId w:val="10"/>
  </w:num>
  <w:num w:numId="11">
    <w:abstractNumId w:val="23"/>
  </w:num>
  <w:num w:numId="12">
    <w:abstractNumId w:val="24"/>
  </w:num>
  <w:num w:numId="13">
    <w:abstractNumId w:val="41"/>
  </w:num>
  <w:num w:numId="14">
    <w:abstractNumId w:val="35"/>
  </w:num>
  <w:num w:numId="15">
    <w:abstractNumId w:val="34"/>
  </w:num>
  <w:num w:numId="16">
    <w:abstractNumId w:val="20"/>
  </w:num>
  <w:num w:numId="17">
    <w:abstractNumId w:val="22"/>
  </w:num>
  <w:num w:numId="18">
    <w:abstractNumId w:val="37"/>
  </w:num>
  <w:num w:numId="19">
    <w:abstractNumId w:val="13"/>
  </w:num>
  <w:num w:numId="20">
    <w:abstractNumId w:val="6"/>
  </w:num>
  <w:num w:numId="21">
    <w:abstractNumId w:val="1"/>
  </w:num>
  <w:num w:numId="22">
    <w:abstractNumId w:val="28"/>
  </w:num>
  <w:num w:numId="23">
    <w:abstractNumId w:val="38"/>
  </w:num>
  <w:num w:numId="24">
    <w:abstractNumId w:val="32"/>
  </w:num>
  <w:num w:numId="25">
    <w:abstractNumId w:val="14"/>
  </w:num>
  <w:num w:numId="26">
    <w:abstractNumId w:val="39"/>
  </w:num>
  <w:num w:numId="27">
    <w:abstractNumId w:val="4"/>
  </w:num>
  <w:num w:numId="28">
    <w:abstractNumId w:val="30"/>
  </w:num>
  <w:num w:numId="29">
    <w:abstractNumId w:val="7"/>
  </w:num>
  <w:num w:numId="30">
    <w:abstractNumId w:val="18"/>
  </w:num>
  <w:num w:numId="31">
    <w:abstractNumId w:val="0"/>
  </w:num>
  <w:num w:numId="32">
    <w:abstractNumId w:val="16"/>
  </w:num>
  <w:num w:numId="33">
    <w:abstractNumId w:val="40"/>
  </w:num>
  <w:num w:numId="34">
    <w:abstractNumId w:val="25"/>
  </w:num>
  <w:num w:numId="35">
    <w:abstractNumId w:val="17"/>
  </w:num>
  <w:num w:numId="36">
    <w:abstractNumId w:val="19"/>
  </w:num>
  <w:num w:numId="37">
    <w:abstractNumId w:val="21"/>
  </w:num>
  <w:num w:numId="38">
    <w:abstractNumId w:val="33"/>
  </w:num>
  <w:num w:numId="39">
    <w:abstractNumId w:val="3"/>
  </w:num>
  <w:num w:numId="40">
    <w:abstractNumId w:val="2"/>
  </w:num>
  <w:num w:numId="41">
    <w:abstractNumId w:val="11"/>
  </w:num>
  <w:num w:numId="42">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link w:val="C11"/>
    <w:qFormat/>
    <w:pPr>
      <w:keepNext w:val="1"/>
      <w:jc w:val="center"/>
      <w:outlineLvl w:val="1"/>
    </w:pPr>
    <w:rPr>
      <w:b w:val="1"/>
    </w:rPr>
  </w:style>
  <w:style w:type="paragraph" w:styleId="P4">
    <w:name w:val="Título 3"/>
    <w:basedOn w:val="P0"/>
    <w:next w:val="P0"/>
    <w:link w:val="C12"/>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3"/>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2 Car"/>
    <w:basedOn w:val="C3"/>
    <w:link w:val="P3"/>
    <w:rPr>
      <w:b w:val="1"/>
    </w:rPr>
  </w:style>
  <w:style w:type="character" w:styleId="C12">
    <w:name w:val="Título 3 Car"/>
    <w:basedOn w:val="C3"/>
    <w:link w:val="P4"/>
    <w:rPr>
      <w:rFonts w:ascii="Courier New" w:hAnsi="Courier New"/>
      <w:b w:val="1"/>
      <w:u w:val="single"/>
    </w:rPr>
  </w:style>
  <w:style w:type="character" w:styleId="C13">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2010-11-01T11:13:00Z</dcterms:created>
  <cp:lastModifiedBy>Ethan Puglia</cp:lastModifiedBy>
  <cp:lastPrinted>2010-11-01T11:11:00Z</cp:lastPrinted>
  <dcterms:modified xsi:type="dcterms:W3CDTF">2019-03-28T17:34:25Z</dcterms:modified>
  <cp:revision>6</cp:revision>
  <dc:title>PROYECTO DE ORDENANZA VIOLENCIA FAMILIAR</dc:title>
</cp:coreProperties>
</file>