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3BD6FB1" Type="http://schemas.openxmlformats.org/officeDocument/2006/relationships/officeDocument" Target="/word/document.xml" /><Relationship Id="coreR73BD6FB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r>
        <w:rPr>
          <w:rStyle w:val="C3"/>
          <w:rFonts w:ascii="JaneAusten" w:hAnsi="JaneAusten"/>
          <w:b w:val="0"/>
          <w:sz w:val="24"/>
        </w:rPr>
        <w:t xml:space="preserve">                                      </w:t>
      </w: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8771</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598/I/10; y</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Pr>
      </w:pPr>
      <w:r>
        <w:rPr>
          <w:rStyle w:val="C3"/>
          <w:rFonts w:ascii="Courier New" w:hAnsi="Courier New"/>
        </w:rPr>
        <w:tab/>
        <w:tab/>
      </w:r>
    </w:p>
    <w:p>
      <w:pPr>
        <w:pStyle w:val="P2"/>
      </w:pPr>
      <w:r>
        <w:t>C O N S I D E R A N D O</w:t>
      </w:r>
    </w:p>
    <w:p/>
    <w:p>
      <w:pPr>
        <w:ind w:left="425"/>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 8641, se autorizó a la Comisión Ejecutiva Municipal del Encuentro Anual de Colectividades, a organizar el Encuentro denominado “Alta Gracia Uniendo Culturas” que se llevó a cabo los días 15, 16 y 17 de Octubre del corriente año en el Predio del Ex Ferrocarril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para su desarrollo fue necesario acondicionar el Predio del Ex - Ferrocarril dotándolo de una infraestructura permanente, que permitirá contar con un lugar con todos los servicios necesarios para la realización  de cualquier tipo de eventos;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este nuevo espacio físico se presenta como una alternativa para la realización del Encuentro Anual de Colectividades que se realiza cada año en nuestra ciudad procurando con ello la preservación del Histórico Tajamar;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Comisión realizó con recursos propios obras de infraestructura, tales como: instalación de caños de agua iluminación y cableado de luz, realización del Pórtico de ingreso, sede propia, terminación de muros del canal, adecuación de Transformadores de energía eléctrica, etc.;</w:t>
      </w:r>
    </w:p>
    <w:p>
      <w:pPr>
        <w:spacing w:lineRule="auto" w:line="360"/>
        <w:ind w:firstLine="2160"/>
        <w:jc w:val="right"/>
        <w:rPr>
          <w:rStyle w:val="C3"/>
          <w:rFonts w:ascii="Courier New" w:hAnsi="Courier New"/>
        </w:rPr>
      </w:pPr>
      <w:r>
        <w:rPr>
          <w:rStyle w:val="C3"/>
          <w:rFonts w:ascii="Courier New" w:hAnsi="Courier New"/>
        </w:rPr>
        <w:t>...///</w:t>
      </w:r>
    </w:p>
    <w:p>
      <w:pPr>
        <w:spacing w:lineRule="auto" w:line="360"/>
        <w:ind w:firstLine="2160"/>
        <w:jc w:val="right"/>
        <w:rPr>
          <w:rStyle w:val="C3"/>
          <w:rFonts w:ascii="Courier New" w:hAnsi="Courier New"/>
        </w:rPr>
      </w:pPr>
    </w:p>
    <w:p>
      <w:pPr>
        <w:spacing w:lineRule="auto" w:line="360"/>
        <w:ind w:firstLine="2160"/>
        <w:jc w:val="right"/>
        <w:rPr>
          <w:rStyle w:val="C3"/>
          <w:rFonts w:ascii="Courier New" w:hAnsi="Courier New"/>
        </w:rPr>
      </w:pPr>
    </w:p>
    <w:p>
      <w:pPr>
        <w:spacing w:lineRule="auto" w:line="360"/>
        <w:ind w:firstLine="2160"/>
        <w:jc w:val="right"/>
        <w:rPr>
          <w:rStyle w:val="C3"/>
          <w:rFonts w:ascii="Courier New" w:hAnsi="Courier New"/>
        </w:rPr>
      </w:pPr>
    </w:p>
    <w:p>
      <w:pPr>
        <w:spacing w:lineRule="auto" w:line="360"/>
        <w:ind w:firstLine="2160"/>
        <w:jc w:val="right"/>
        <w:rPr>
          <w:rStyle w:val="C3"/>
          <w:rFonts w:ascii="Courier New" w:hAnsi="Courier New"/>
        </w:rPr>
      </w:pPr>
    </w:p>
    <w:p>
      <w:pPr>
        <w:spacing w:lineRule="auto" w:line="360"/>
        <w:ind w:firstLine="2160"/>
        <w:jc w:val="right"/>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3"/>
        <w:tabs>
          <w:tab w:val="left" w:pos="0" w:leader="none"/>
        </w:tabs>
        <w:rPr>
          <w:rStyle w:val="C3"/>
        </w:rPr>
      </w:pPr>
    </w:p>
    <w:p>
      <w:pPr>
        <w:pStyle w:val="P13"/>
        <w:tabs>
          <w:tab w:val="left" w:pos="0" w:leader="none"/>
        </w:tabs>
      </w:pPr>
      <w:r>
        <w:t>...///2.-</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debido a la escasa concurrencia de público, producto de las adversas condiciones climáticas, los montos recaudados no alcanzan a recuperar lo invertido en el Predio y cubrir los gastos generados en la organización del Encuentro “Alta Gracia Uniendo Culturas”;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debido al escaso nivel de ventas, las distintas Colectividades, no han podido abonar a la Comisión Organizadora el canon correspondiente  por concesión del espacio;</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con motivo de ello, la Comisión Organizadora del Encuentro Anual de Colectividades solicita apoyo económico que será destinado a solventar erogaciones generadas con motivo de la puesta en valor del Predio  del Ex –Ferrocarril  y de la realización del  mencionado evento;</w:t>
      </w:r>
    </w:p>
    <w:p>
      <w:pPr>
        <w:jc w:val="both"/>
        <w:rPr>
          <w:rStyle w:val="C3"/>
        </w:rPr>
      </w:pPr>
      <w:r>
        <w:rPr>
          <w:rStyle w:val="C3"/>
          <w:rFonts w:ascii="Courier New" w:hAnsi="Courier New"/>
        </w:rPr>
        <w:t xml:space="preserve"> </w:t>
      </w:r>
    </w:p>
    <w:p>
      <w:pPr>
        <w:ind w:left="425"/>
        <w:jc w:val="both"/>
        <w:rPr>
          <w:rStyle w:val="C3"/>
          <w:rFonts w:ascii="Courier New" w:hAnsi="Courier New"/>
        </w:rPr>
      </w:pPr>
      <w:r>
        <w:rPr>
          <w:rStyle w:val="C3"/>
          <w:rFonts w:ascii="Courier New" w:hAnsi="Courier New"/>
        </w:rPr>
        <w:t xml:space="preserve">Que analizado el Proyecto de Ordenanza por la  Comisión de Hacienda, la misma emite despacho por mayoría, aprobado por mayoría en Sesión Ordinaria del día 10 de Noviembre de 2010.- </w:t>
      </w:r>
    </w:p>
    <w:p>
      <w:pPr>
        <w:pStyle w:val="P11"/>
        <w:ind w:left="426"/>
        <w:rPr>
          <w:rStyle w:val="C3"/>
        </w:rPr>
      </w:pPr>
    </w:p>
    <w:p>
      <w:pPr>
        <w:pStyle w:val="P13"/>
        <w:ind w:firstLine="0" w:left="426"/>
      </w:pPr>
      <w:r>
        <w:t xml:space="preserve">          </w:t>
      </w:r>
    </w:p>
    <w:p>
      <w:pPr>
        <w:ind w:left="425"/>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left="425"/>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AUTORÍZASE</w:t>
      </w:r>
      <w:r>
        <w:rPr>
          <w:rStyle w:val="C3"/>
          <w:rFonts w:ascii="Courier New" w:hAnsi="Courier New"/>
        </w:rPr>
        <w:t xml:space="preserve"> al Departamento Ejecutivo a entregar a la Comisión  Ejecutiva  Municipal  del  Encuentro  Anual de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 xml:space="preserve"> </w:t>
      </w:r>
      <w:r>
        <w:rPr>
          <w:rStyle w:val="C3"/>
          <w:rFonts w:ascii="JaneAusten" w:hAnsi="JaneAusten"/>
          <w:b w:val="0"/>
          <w:sz w:val="24"/>
        </w:rPr>
        <w:t>“2010 Año del Bicentenario de la Revolución de Mayo”</w:t>
      </w:r>
    </w:p>
    <w:p>
      <w:pPr>
        <w:pStyle w:val="P13"/>
        <w:tabs>
          <w:tab w:val="left" w:pos="0" w:leader="none"/>
        </w:tabs>
        <w:rPr>
          <w:rStyle w:val="C3"/>
        </w:rPr>
      </w:pPr>
    </w:p>
    <w:p>
      <w:pPr>
        <w:pStyle w:val="P13"/>
        <w:tabs>
          <w:tab w:val="left" w:pos="0" w:leader="none"/>
        </w:tabs>
      </w:pPr>
      <w:r>
        <w:t>...///3.-</w:t>
      </w:r>
    </w:p>
    <w:p>
      <w:pPr>
        <w:ind w:hanging="426"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Colectividades la suma de PESOS QUINIENTOS MIL ($500.000), que serán destinados a solventar erogaciones generadas con motivo de la puesta en valor del Predio del Ex – Ferrocarril y de la realización del Evento “Alta Gracia Uniendo Culturas”.-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ESTABLÉZCASE</w:t>
      </w:r>
      <w:r>
        <w:rPr>
          <w:rStyle w:val="C3"/>
          <w:rFonts w:ascii="Courier New" w:hAnsi="Courier New"/>
        </w:rPr>
        <w:t xml:space="preserve"> que la suma mencionada en el Art.1º deberá ser restituida por la Comisión Ejecutiva Municipal del Encuentro Anual de Colectividades con el remanente de los futuros Encuentros Anuales de Colectividades.-</w:t>
      </w:r>
    </w:p>
    <w:p>
      <w:pPr>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LA</w:t>
      </w:r>
      <w:r>
        <w:rPr>
          <w:rStyle w:val="C3"/>
          <w:rFonts w:ascii="Courier New" w:hAnsi="Courier New"/>
        </w:rPr>
        <w:t xml:space="preserve"> presente Ordenanza entrará en vigencia a partir de su promulgación.-</w:t>
      </w:r>
    </w:p>
    <w:p>
      <w:pPr>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DIEZ DÍAS DEL MES DE NOVIEMBRE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34F89877">
      <w:start w:val="0"/>
      <w:numFmt w:val="bullet"/>
      <w:suff w:val="tab"/>
      <w:lvlText w:val=""/>
      <w:lvlJc w:val="left"/>
      <w:pPr>
        <w:ind w:hanging="360" w:left="927"/>
      </w:pPr>
      <w:rPr>
        <w:rFonts w:ascii="Symbol" w:hAnsi="Symbol"/>
      </w:rPr>
    </w:lvl>
    <w:lvl w:ilvl="1" w:tplc="2D85249E">
      <w:start w:val="1"/>
      <w:numFmt w:val="bullet"/>
      <w:suff w:val="tab"/>
      <w:lvlText w:val="o"/>
      <w:lvlJc w:val="left"/>
      <w:pPr>
        <w:ind w:hanging="360" w:left="1647"/>
      </w:pPr>
      <w:rPr>
        <w:rFonts w:ascii="Courier New" w:hAnsi="Courier New"/>
      </w:rPr>
    </w:lvl>
    <w:lvl w:ilvl="2" w:tplc="484087C1">
      <w:start w:val="1"/>
      <w:numFmt w:val="bullet"/>
      <w:suff w:val="tab"/>
      <w:lvlText w:val=""/>
      <w:lvlJc w:val="left"/>
      <w:pPr>
        <w:ind w:hanging="360" w:left="2367"/>
      </w:pPr>
      <w:rPr>
        <w:rFonts w:ascii="Wingdings" w:hAnsi="Wingdings"/>
      </w:rPr>
    </w:lvl>
    <w:lvl w:ilvl="3" w:tplc="7D7F3860">
      <w:start w:val="1"/>
      <w:numFmt w:val="bullet"/>
      <w:suff w:val="tab"/>
      <w:lvlText w:val=""/>
      <w:lvlJc w:val="left"/>
      <w:pPr>
        <w:ind w:hanging="360" w:left="3087"/>
      </w:pPr>
      <w:rPr>
        <w:rFonts w:ascii="Symbol" w:hAnsi="Symbol"/>
      </w:rPr>
    </w:lvl>
    <w:lvl w:ilvl="4" w:tplc="277D9839">
      <w:start w:val="1"/>
      <w:numFmt w:val="bullet"/>
      <w:suff w:val="tab"/>
      <w:lvlText w:val="o"/>
      <w:lvlJc w:val="left"/>
      <w:pPr>
        <w:ind w:hanging="360" w:left="3807"/>
      </w:pPr>
      <w:rPr>
        <w:rFonts w:ascii="Courier New" w:hAnsi="Courier New"/>
      </w:rPr>
    </w:lvl>
    <w:lvl w:ilvl="5" w:tplc="06537FB5">
      <w:start w:val="1"/>
      <w:numFmt w:val="bullet"/>
      <w:suff w:val="tab"/>
      <w:lvlText w:val=""/>
      <w:lvlJc w:val="left"/>
      <w:pPr>
        <w:ind w:hanging="360" w:left="4527"/>
      </w:pPr>
      <w:rPr>
        <w:rFonts w:ascii="Wingdings" w:hAnsi="Wingdings"/>
      </w:rPr>
    </w:lvl>
    <w:lvl w:ilvl="6" w:tplc="35EED693">
      <w:start w:val="1"/>
      <w:numFmt w:val="bullet"/>
      <w:suff w:val="tab"/>
      <w:lvlText w:val=""/>
      <w:lvlJc w:val="left"/>
      <w:pPr>
        <w:ind w:hanging="360" w:left="5247"/>
      </w:pPr>
      <w:rPr>
        <w:rFonts w:ascii="Symbol" w:hAnsi="Symbol"/>
      </w:rPr>
    </w:lvl>
    <w:lvl w:ilvl="7" w:tplc="32440A92">
      <w:start w:val="1"/>
      <w:numFmt w:val="bullet"/>
      <w:suff w:val="tab"/>
      <w:lvlText w:val="o"/>
      <w:lvlJc w:val="left"/>
      <w:pPr>
        <w:ind w:hanging="360" w:left="5967"/>
      </w:pPr>
      <w:rPr>
        <w:rFonts w:ascii="Courier New" w:hAnsi="Courier New"/>
      </w:rPr>
    </w:lvl>
    <w:lvl w:ilvl="8" w:tplc="7EDC7BBB">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0A7B2784">
      <w:start w:val="0"/>
      <w:numFmt w:val="bullet"/>
      <w:suff w:val="tab"/>
      <w:lvlText w:val="-"/>
      <w:lvlJc w:val="left"/>
      <w:pPr>
        <w:ind w:hanging="360" w:left="786"/>
      </w:pPr>
      <w:rPr>
        <w:rFonts w:ascii="Courier New" w:hAnsi="Courier New"/>
      </w:rPr>
    </w:lvl>
    <w:lvl w:ilvl="1" w:tplc="5C08AC1C">
      <w:start w:val="1"/>
      <w:numFmt w:val="bullet"/>
      <w:suff w:val="tab"/>
      <w:lvlText w:val="o"/>
      <w:lvlJc w:val="left"/>
      <w:pPr>
        <w:ind w:hanging="360" w:left="1506"/>
      </w:pPr>
      <w:rPr>
        <w:rFonts w:ascii="Courier New" w:hAnsi="Courier New"/>
      </w:rPr>
    </w:lvl>
    <w:lvl w:ilvl="2" w:tplc="7955060F">
      <w:start w:val="1"/>
      <w:numFmt w:val="bullet"/>
      <w:suff w:val="tab"/>
      <w:lvlText w:val=""/>
      <w:lvlJc w:val="left"/>
      <w:pPr>
        <w:ind w:hanging="360" w:left="2226"/>
      </w:pPr>
      <w:rPr>
        <w:rFonts w:ascii="Wingdings" w:hAnsi="Wingdings"/>
      </w:rPr>
    </w:lvl>
    <w:lvl w:ilvl="3" w:tplc="30A037A3">
      <w:start w:val="1"/>
      <w:numFmt w:val="bullet"/>
      <w:suff w:val="tab"/>
      <w:lvlText w:val=""/>
      <w:lvlJc w:val="left"/>
      <w:pPr>
        <w:ind w:hanging="360" w:left="2946"/>
      </w:pPr>
      <w:rPr>
        <w:rFonts w:ascii="Symbol" w:hAnsi="Symbol"/>
      </w:rPr>
    </w:lvl>
    <w:lvl w:ilvl="4" w:tplc="60B155B5">
      <w:start w:val="1"/>
      <w:numFmt w:val="bullet"/>
      <w:suff w:val="tab"/>
      <w:lvlText w:val="o"/>
      <w:lvlJc w:val="left"/>
      <w:pPr>
        <w:ind w:hanging="360" w:left="3666"/>
      </w:pPr>
      <w:rPr>
        <w:rFonts w:ascii="Courier New" w:hAnsi="Courier New"/>
      </w:rPr>
    </w:lvl>
    <w:lvl w:ilvl="5" w:tplc="7837F066">
      <w:start w:val="1"/>
      <w:numFmt w:val="bullet"/>
      <w:suff w:val="tab"/>
      <w:lvlText w:val=""/>
      <w:lvlJc w:val="left"/>
      <w:pPr>
        <w:ind w:hanging="360" w:left="4386"/>
      </w:pPr>
      <w:rPr>
        <w:rFonts w:ascii="Wingdings" w:hAnsi="Wingdings"/>
      </w:rPr>
    </w:lvl>
    <w:lvl w:ilvl="6" w:tplc="22A1A4FE">
      <w:start w:val="1"/>
      <w:numFmt w:val="bullet"/>
      <w:suff w:val="tab"/>
      <w:lvlText w:val=""/>
      <w:lvlJc w:val="left"/>
      <w:pPr>
        <w:ind w:hanging="360" w:left="5106"/>
      </w:pPr>
      <w:rPr>
        <w:rFonts w:ascii="Symbol" w:hAnsi="Symbol"/>
      </w:rPr>
    </w:lvl>
    <w:lvl w:ilvl="7" w:tplc="782D0312">
      <w:start w:val="1"/>
      <w:numFmt w:val="bullet"/>
      <w:suff w:val="tab"/>
      <w:lvlText w:val="o"/>
      <w:lvlJc w:val="left"/>
      <w:pPr>
        <w:ind w:hanging="360" w:left="5826"/>
      </w:pPr>
      <w:rPr>
        <w:rFonts w:ascii="Courier New" w:hAnsi="Courier New"/>
      </w:rPr>
    </w:lvl>
    <w:lvl w:ilvl="8" w:tplc="603FAA64">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3E3E0EFA">
      <w:start w:val="1"/>
      <w:numFmt w:val="bullet"/>
      <w:suff w:val="tab"/>
      <w:lvlText w:val=""/>
      <w:lvlJc w:val="left"/>
      <w:pPr>
        <w:ind w:hanging="360" w:left="720"/>
      </w:pPr>
      <w:rPr>
        <w:rFonts w:ascii="Symbol" w:hAnsi="Symbol"/>
      </w:rPr>
    </w:lvl>
    <w:lvl w:ilvl="1" w:tplc="408ABA23">
      <w:start w:val="1"/>
      <w:numFmt w:val="bullet"/>
      <w:suff w:val="tab"/>
      <w:lvlText w:val="o"/>
      <w:lvlJc w:val="left"/>
      <w:pPr>
        <w:ind w:hanging="360" w:left="1440"/>
      </w:pPr>
      <w:rPr>
        <w:rFonts w:ascii="Courier New" w:hAnsi="Courier New"/>
      </w:rPr>
    </w:lvl>
    <w:lvl w:ilvl="2" w:tplc="660FBCB7">
      <w:start w:val="1"/>
      <w:numFmt w:val="bullet"/>
      <w:suff w:val="tab"/>
      <w:lvlText w:val=""/>
      <w:lvlJc w:val="left"/>
      <w:pPr>
        <w:ind w:hanging="360" w:left="2160"/>
      </w:pPr>
      <w:rPr>
        <w:rFonts w:ascii="Wingdings" w:hAnsi="Wingdings"/>
      </w:rPr>
    </w:lvl>
    <w:lvl w:ilvl="3" w:tplc="1564D1C9">
      <w:start w:val="1"/>
      <w:numFmt w:val="bullet"/>
      <w:suff w:val="tab"/>
      <w:lvlText w:val=""/>
      <w:lvlJc w:val="left"/>
      <w:pPr>
        <w:ind w:hanging="360" w:left="2880"/>
      </w:pPr>
      <w:rPr>
        <w:rFonts w:ascii="Symbol" w:hAnsi="Symbol"/>
      </w:rPr>
    </w:lvl>
    <w:lvl w:ilvl="4" w:tplc="3DF57403">
      <w:start w:val="1"/>
      <w:numFmt w:val="bullet"/>
      <w:suff w:val="tab"/>
      <w:lvlText w:val="o"/>
      <w:lvlJc w:val="left"/>
      <w:pPr>
        <w:ind w:hanging="360" w:left="3600"/>
      </w:pPr>
      <w:rPr>
        <w:rFonts w:ascii="Courier New" w:hAnsi="Courier New"/>
      </w:rPr>
    </w:lvl>
    <w:lvl w:ilvl="5" w:tplc="2A319D3F">
      <w:start w:val="1"/>
      <w:numFmt w:val="bullet"/>
      <w:suff w:val="tab"/>
      <w:lvlText w:val=""/>
      <w:lvlJc w:val="left"/>
      <w:pPr>
        <w:ind w:hanging="360" w:left="4320"/>
      </w:pPr>
      <w:rPr>
        <w:rFonts w:ascii="Wingdings" w:hAnsi="Wingdings"/>
      </w:rPr>
    </w:lvl>
    <w:lvl w:ilvl="6" w:tplc="57F19FEB">
      <w:start w:val="1"/>
      <w:numFmt w:val="bullet"/>
      <w:suff w:val="tab"/>
      <w:lvlText w:val=""/>
      <w:lvlJc w:val="left"/>
      <w:pPr>
        <w:ind w:hanging="360" w:left="5040"/>
      </w:pPr>
      <w:rPr>
        <w:rFonts w:ascii="Symbol" w:hAnsi="Symbol"/>
      </w:rPr>
    </w:lvl>
    <w:lvl w:ilvl="7" w:tplc="5542E10B">
      <w:start w:val="1"/>
      <w:numFmt w:val="bullet"/>
      <w:suff w:val="tab"/>
      <w:lvlText w:val="o"/>
      <w:lvlJc w:val="left"/>
      <w:pPr>
        <w:ind w:hanging="360" w:left="5760"/>
      </w:pPr>
      <w:rPr>
        <w:rFonts w:ascii="Courier New" w:hAnsi="Courier New"/>
      </w:rPr>
    </w:lvl>
    <w:lvl w:ilvl="8" w:tplc="6958FDEE">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00294546">
      <w:start w:val="1"/>
      <w:numFmt w:val="bullet"/>
      <w:suff w:val="tab"/>
      <w:lvlText w:val="o"/>
      <w:lvlJc w:val="left"/>
      <w:pPr>
        <w:ind w:hanging="360" w:left="1866"/>
      </w:pPr>
      <w:rPr>
        <w:rFonts w:ascii="Courier New" w:hAnsi="Courier New"/>
      </w:rPr>
    </w:lvl>
    <w:lvl w:ilvl="2" w:tplc="68DE635B">
      <w:start w:val="1"/>
      <w:numFmt w:val="bullet"/>
      <w:suff w:val="tab"/>
      <w:lvlText w:val=""/>
      <w:lvlJc w:val="left"/>
      <w:pPr>
        <w:ind w:hanging="360" w:left="2586"/>
      </w:pPr>
      <w:rPr>
        <w:rFonts w:ascii="Wingdings" w:hAnsi="Wingdings"/>
      </w:rPr>
    </w:lvl>
    <w:lvl w:ilvl="3" w:tplc="2205E8DE">
      <w:start w:val="1"/>
      <w:numFmt w:val="bullet"/>
      <w:suff w:val="tab"/>
      <w:lvlText w:val=""/>
      <w:lvlJc w:val="left"/>
      <w:pPr>
        <w:ind w:hanging="360" w:left="3306"/>
      </w:pPr>
      <w:rPr>
        <w:rFonts w:ascii="Symbol" w:hAnsi="Symbol"/>
      </w:rPr>
    </w:lvl>
    <w:lvl w:ilvl="4" w:tplc="084EC05B">
      <w:start w:val="1"/>
      <w:numFmt w:val="bullet"/>
      <w:suff w:val="tab"/>
      <w:lvlText w:val="o"/>
      <w:lvlJc w:val="left"/>
      <w:pPr>
        <w:ind w:hanging="360" w:left="4026"/>
      </w:pPr>
      <w:rPr>
        <w:rFonts w:ascii="Courier New" w:hAnsi="Courier New"/>
      </w:rPr>
    </w:lvl>
    <w:lvl w:ilvl="5" w:tplc="6B58DBBF">
      <w:start w:val="1"/>
      <w:numFmt w:val="bullet"/>
      <w:suff w:val="tab"/>
      <w:lvlText w:val=""/>
      <w:lvlJc w:val="left"/>
      <w:pPr>
        <w:ind w:hanging="360" w:left="4746"/>
      </w:pPr>
      <w:rPr>
        <w:rFonts w:ascii="Wingdings" w:hAnsi="Wingdings"/>
      </w:rPr>
    </w:lvl>
    <w:lvl w:ilvl="6" w:tplc="73D32CE6">
      <w:start w:val="1"/>
      <w:numFmt w:val="bullet"/>
      <w:suff w:val="tab"/>
      <w:lvlText w:val=""/>
      <w:lvlJc w:val="left"/>
      <w:pPr>
        <w:ind w:hanging="360" w:left="5466"/>
      </w:pPr>
      <w:rPr>
        <w:rFonts w:ascii="Symbol" w:hAnsi="Symbol"/>
      </w:rPr>
    </w:lvl>
    <w:lvl w:ilvl="7" w:tplc="5D6EFD66">
      <w:start w:val="1"/>
      <w:numFmt w:val="bullet"/>
      <w:suff w:val="tab"/>
      <w:lvlText w:val="o"/>
      <w:lvlJc w:val="left"/>
      <w:pPr>
        <w:ind w:hanging="360" w:left="6186"/>
      </w:pPr>
      <w:rPr>
        <w:rFonts w:ascii="Courier New" w:hAnsi="Courier New"/>
      </w:rPr>
    </w:lvl>
    <w:lvl w:ilvl="8" w:tplc="465245CD">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77E37698">
      <w:start w:val="1"/>
      <w:numFmt w:val="bullet"/>
      <w:suff w:val="tab"/>
      <w:lvlText w:val=""/>
      <w:lvlJc w:val="left"/>
      <w:pPr>
        <w:ind w:hanging="360" w:left="720"/>
        <w:tabs>
          <w:tab w:val="left" w:pos="720" w:leader="none"/>
        </w:tabs>
      </w:pPr>
      <w:rPr>
        <w:rFonts w:ascii="Symbol" w:hAnsi="Symbol"/>
      </w:rPr>
    </w:lvl>
    <w:lvl w:ilvl="1" w:tplc="005FDA73">
      <w:start w:val="1"/>
      <w:numFmt w:val="bullet"/>
      <w:suff w:val="tab"/>
      <w:lvlText w:val="o"/>
      <w:lvlJc w:val="left"/>
      <w:pPr>
        <w:ind w:hanging="360" w:left="1440"/>
        <w:tabs>
          <w:tab w:val="left" w:pos="1440" w:leader="none"/>
        </w:tabs>
      </w:pPr>
      <w:rPr>
        <w:rFonts w:ascii="Courier New" w:hAnsi="Courier New"/>
      </w:rPr>
    </w:lvl>
    <w:lvl w:ilvl="2" w:tplc="763EE240">
      <w:start w:val="1"/>
      <w:numFmt w:val="bullet"/>
      <w:suff w:val="tab"/>
      <w:lvlText w:val=""/>
      <w:lvlJc w:val="left"/>
      <w:pPr>
        <w:ind w:hanging="360" w:left="2160"/>
        <w:tabs>
          <w:tab w:val="left" w:pos="2160" w:leader="none"/>
        </w:tabs>
      </w:pPr>
      <w:rPr>
        <w:rFonts w:ascii="Wingdings" w:hAnsi="Wingdings"/>
      </w:rPr>
    </w:lvl>
    <w:lvl w:ilvl="3" w:tplc="1D6E5916">
      <w:start w:val="1"/>
      <w:numFmt w:val="bullet"/>
      <w:suff w:val="tab"/>
      <w:lvlText w:val=""/>
      <w:lvlJc w:val="left"/>
      <w:pPr>
        <w:ind w:hanging="360" w:left="2880"/>
        <w:tabs>
          <w:tab w:val="left" w:pos="2880" w:leader="none"/>
        </w:tabs>
      </w:pPr>
      <w:rPr>
        <w:rFonts w:ascii="Symbol" w:hAnsi="Symbol"/>
      </w:rPr>
    </w:lvl>
    <w:lvl w:ilvl="4" w:tplc="57CFB7AC">
      <w:start w:val="1"/>
      <w:numFmt w:val="bullet"/>
      <w:suff w:val="tab"/>
      <w:lvlText w:val="o"/>
      <w:lvlJc w:val="left"/>
      <w:pPr>
        <w:ind w:hanging="360" w:left="3600"/>
        <w:tabs>
          <w:tab w:val="left" w:pos="3600" w:leader="none"/>
        </w:tabs>
      </w:pPr>
      <w:rPr>
        <w:rFonts w:ascii="Courier New" w:hAnsi="Courier New"/>
      </w:rPr>
    </w:lvl>
    <w:lvl w:ilvl="5" w:tplc="14D54E9F">
      <w:start w:val="1"/>
      <w:numFmt w:val="bullet"/>
      <w:suff w:val="tab"/>
      <w:lvlText w:val=""/>
      <w:lvlJc w:val="left"/>
      <w:pPr>
        <w:ind w:hanging="360" w:left="4320"/>
        <w:tabs>
          <w:tab w:val="left" w:pos="4320" w:leader="none"/>
        </w:tabs>
      </w:pPr>
      <w:rPr>
        <w:rFonts w:ascii="Wingdings" w:hAnsi="Wingdings"/>
      </w:rPr>
    </w:lvl>
    <w:lvl w:ilvl="6" w:tplc="7598ABC9">
      <w:start w:val="1"/>
      <w:numFmt w:val="bullet"/>
      <w:suff w:val="tab"/>
      <w:lvlText w:val=""/>
      <w:lvlJc w:val="left"/>
      <w:pPr>
        <w:ind w:hanging="360" w:left="5040"/>
        <w:tabs>
          <w:tab w:val="left" w:pos="5040" w:leader="none"/>
        </w:tabs>
      </w:pPr>
      <w:rPr>
        <w:rFonts w:ascii="Symbol" w:hAnsi="Symbol"/>
      </w:rPr>
    </w:lvl>
    <w:lvl w:ilvl="7" w:tplc="4C7E6B28">
      <w:start w:val="1"/>
      <w:numFmt w:val="bullet"/>
      <w:suff w:val="tab"/>
      <w:lvlText w:val="o"/>
      <w:lvlJc w:val="left"/>
      <w:pPr>
        <w:ind w:hanging="360" w:left="5760"/>
        <w:tabs>
          <w:tab w:val="left" w:pos="5760" w:leader="none"/>
        </w:tabs>
      </w:pPr>
      <w:rPr>
        <w:rFonts w:ascii="Courier New" w:hAnsi="Courier New"/>
      </w:rPr>
    </w:lvl>
    <w:lvl w:ilvl="8" w:tplc="065FAAA4">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7C9B1FE5">
      <w:start w:val="1"/>
      <w:numFmt w:val="bullet"/>
      <w:suff w:val="tab"/>
      <w:lvlText w:val="o"/>
      <w:lvlJc w:val="left"/>
      <w:pPr>
        <w:ind w:hanging="360" w:left="1440"/>
      </w:pPr>
      <w:rPr>
        <w:rFonts w:ascii="Courier New" w:hAnsi="Courier New"/>
      </w:rPr>
    </w:lvl>
    <w:lvl w:ilvl="2" w:tplc="3385A704">
      <w:start w:val="1"/>
      <w:numFmt w:val="bullet"/>
      <w:suff w:val="tab"/>
      <w:lvlText w:val=""/>
      <w:lvlJc w:val="left"/>
      <w:pPr>
        <w:ind w:hanging="360" w:left="2160"/>
      </w:pPr>
      <w:rPr>
        <w:rFonts w:ascii="Wingdings" w:hAnsi="Wingdings"/>
      </w:rPr>
    </w:lvl>
    <w:lvl w:ilvl="3" w:tplc="19F23D52">
      <w:start w:val="1"/>
      <w:numFmt w:val="bullet"/>
      <w:suff w:val="tab"/>
      <w:lvlText w:val=""/>
      <w:lvlJc w:val="left"/>
      <w:pPr>
        <w:ind w:hanging="360" w:left="2880"/>
      </w:pPr>
      <w:rPr>
        <w:rFonts w:ascii="Symbol" w:hAnsi="Symbol"/>
      </w:rPr>
    </w:lvl>
    <w:lvl w:ilvl="4" w:tplc="329FE0CD">
      <w:start w:val="1"/>
      <w:numFmt w:val="bullet"/>
      <w:suff w:val="tab"/>
      <w:lvlText w:val="o"/>
      <w:lvlJc w:val="left"/>
      <w:pPr>
        <w:ind w:hanging="360" w:left="3600"/>
      </w:pPr>
      <w:rPr>
        <w:rFonts w:ascii="Courier New" w:hAnsi="Courier New"/>
      </w:rPr>
    </w:lvl>
    <w:lvl w:ilvl="5" w:tplc="1D1FFFC5">
      <w:start w:val="1"/>
      <w:numFmt w:val="bullet"/>
      <w:suff w:val="tab"/>
      <w:lvlText w:val=""/>
      <w:lvlJc w:val="left"/>
      <w:pPr>
        <w:ind w:hanging="360" w:left="4320"/>
      </w:pPr>
      <w:rPr>
        <w:rFonts w:ascii="Wingdings" w:hAnsi="Wingdings"/>
      </w:rPr>
    </w:lvl>
    <w:lvl w:ilvl="6" w:tplc="337E79B4">
      <w:start w:val="1"/>
      <w:numFmt w:val="bullet"/>
      <w:suff w:val="tab"/>
      <w:lvlText w:val=""/>
      <w:lvlJc w:val="left"/>
      <w:pPr>
        <w:ind w:hanging="360" w:left="5040"/>
      </w:pPr>
      <w:rPr>
        <w:rFonts w:ascii="Symbol" w:hAnsi="Symbol"/>
      </w:rPr>
    </w:lvl>
    <w:lvl w:ilvl="7" w:tplc="27CB5A43">
      <w:start w:val="1"/>
      <w:numFmt w:val="bullet"/>
      <w:suff w:val="tab"/>
      <w:lvlText w:val="o"/>
      <w:lvlJc w:val="left"/>
      <w:pPr>
        <w:ind w:hanging="360" w:left="5760"/>
      </w:pPr>
      <w:rPr>
        <w:rFonts w:ascii="Courier New" w:hAnsi="Courier New"/>
      </w:rPr>
    </w:lvl>
    <w:lvl w:ilvl="8" w:tplc="65C17BD4">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029560AC">
      <w:start w:val="1"/>
      <w:numFmt w:val="bullet"/>
      <w:suff w:val="tab"/>
      <w:lvlText w:val=""/>
      <w:lvlJc w:val="left"/>
      <w:pPr>
        <w:ind w:hanging="360" w:left="1146"/>
      </w:pPr>
      <w:rPr>
        <w:rFonts w:ascii="Symbol" w:hAnsi="Symbol"/>
      </w:rPr>
    </w:lvl>
    <w:lvl w:ilvl="1" w:tplc="455AD251">
      <w:start w:val="1"/>
      <w:numFmt w:val="bullet"/>
      <w:suff w:val="tab"/>
      <w:lvlText w:val="o"/>
      <w:lvlJc w:val="left"/>
      <w:pPr>
        <w:ind w:hanging="360" w:left="1866"/>
      </w:pPr>
      <w:rPr>
        <w:rFonts w:ascii="Courier New" w:hAnsi="Courier New"/>
      </w:rPr>
    </w:lvl>
    <w:lvl w:ilvl="2" w:tplc="1C30DF65">
      <w:start w:val="1"/>
      <w:numFmt w:val="bullet"/>
      <w:suff w:val="tab"/>
      <w:lvlText w:val=""/>
      <w:lvlJc w:val="left"/>
      <w:pPr>
        <w:ind w:hanging="360" w:left="2586"/>
      </w:pPr>
      <w:rPr>
        <w:rFonts w:ascii="Wingdings" w:hAnsi="Wingdings"/>
      </w:rPr>
    </w:lvl>
    <w:lvl w:ilvl="3" w:tplc="1F93C7AD">
      <w:start w:val="1"/>
      <w:numFmt w:val="bullet"/>
      <w:suff w:val="tab"/>
      <w:lvlText w:val=""/>
      <w:lvlJc w:val="left"/>
      <w:pPr>
        <w:ind w:hanging="360" w:left="3306"/>
      </w:pPr>
      <w:rPr>
        <w:rFonts w:ascii="Symbol" w:hAnsi="Symbol"/>
      </w:rPr>
    </w:lvl>
    <w:lvl w:ilvl="4" w:tplc="6F8FB09A">
      <w:start w:val="1"/>
      <w:numFmt w:val="bullet"/>
      <w:suff w:val="tab"/>
      <w:lvlText w:val="o"/>
      <w:lvlJc w:val="left"/>
      <w:pPr>
        <w:ind w:hanging="360" w:left="4026"/>
      </w:pPr>
      <w:rPr>
        <w:rFonts w:ascii="Courier New" w:hAnsi="Courier New"/>
      </w:rPr>
    </w:lvl>
    <w:lvl w:ilvl="5" w:tplc="1E0EEB81">
      <w:start w:val="1"/>
      <w:numFmt w:val="bullet"/>
      <w:suff w:val="tab"/>
      <w:lvlText w:val=""/>
      <w:lvlJc w:val="left"/>
      <w:pPr>
        <w:ind w:hanging="360" w:left="4746"/>
      </w:pPr>
      <w:rPr>
        <w:rFonts w:ascii="Wingdings" w:hAnsi="Wingdings"/>
      </w:rPr>
    </w:lvl>
    <w:lvl w:ilvl="6" w:tplc="258D9974">
      <w:start w:val="1"/>
      <w:numFmt w:val="bullet"/>
      <w:suff w:val="tab"/>
      <w:lvlText w:val=""/>
      <w:lvlJc w:val="left"/>
      <w:pPr>
        <w:ind w:hanging="360" w:left="5466"/>
      </w:pPr>
      <w:rPr>
        <w:rFonts w:ascii="Symbol" w:hAnsi="Symbol"/>
      </w:rPr>
    </w:lvl>
    <w:lvl w:ilvl="7" w:tplc="523AB72C">
      <w:start w:val="1"/>
      <w:numFmt w:val="bullet"/>
      <w:suff w:val="tab"/>
      <w:lvlText w:val="o"/>
      <w:lvlJc w:val="left"/>
      <w:pPr>
        <w:ind w:hanging="360" w:left="6186"/>
      </w:pPr>
      <w:rPr>
        <w:rFonts w:ascii="Courier New" w:hAnsi="Courier New"/>
      </w:rPr>
    </w:lvl>
    <w:lvl w:ilvl="8" w:tplc="1CFA81C6">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35C5924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4965A736">
      <w:start w:val="1"/>
      <w:numFmt w:val="bullet"/>
      <w:suff w:val="tab"/>
      <w:lvlText w:val="o"/>
      <w:lvlJc w:val="left"/>
      <w:pPr>
        <w:ind w:hanging="360" w:left="1440"/>
      </w:pPr>
      <w:rPr>
        <w:rFonts w:ascii="Courier New" w:hAnsi="Courier New"/>
      </w:rPr>
    </w:lvl>
    <w:lvl w:ilvl="2" w:tplc="5CD693DC">
      <w:start w:val="1"/>
      <w:numFmt w:val="bullet"/>
      <w:suff w:val="tab"/>
      <w:lvlText w:val=""/>
      <w:lvlJc w:val="left"/>
      <w:pPr>
        <w:ind w:hanging="360" w:left="2160"/>
      </w:pPr>
      <w:rPr>
        <w:rFonts w:ascii="Wingdings" w:hAnsi="Wingdings"/>
      </w:rPr>
    </w:lvl>
    <w:lvl w:ilvl="3" w:tplc="022C6828">
      <w:start w:val="1"/>
      <w:numFmt w:val="bullet"/>
      <w:suff w:val="tab"/>
      <w:lvlText w:val=""/>
      <w:lvlJc w:val="left"/>
      <w:pPr>
        <w:ind w:hanging="360" w:left="2880"/>
      </w:pPr>
      <w:rPr>
        <w:rFonts w:ascii="Symbol" w:hAnsi="Symbol"/>
      </w:rPr>
    </w:lvl>
    <w:lvl w:ilvl="4" w:tplc="70AFD05C">
      <w:start w:val="1"/>
      <w:numFmt w:val="bullet"/>
      <w:suff w:val="tab"/>
      <w:lvlText w:val="o"/>
      <w:lvlJc w:val="left"/>
      <w:pPr>
        <w:ind w:hanging="360" w:left="3600"/>
      </w:pPr>
      <w:rPr>
        <w:rFonts w:ascii="Courier New" w:hAnsi="Courier New"/>
      </w:rPr>
    </w:lvl>
    <w:lvl w:ilvl="5" w:tplc="0581DA28">
      <w:start w:val="1"/>
      <w:numFmt w:val="bullet"/>
      <w:suff w:val="tab"/>
      <w:lvlText w:val=""/>
      <w:lvlJc w:val="left"/>
      <w:pPr>
        <w:ind w:hanging="360" w:left="4320"/>
      </w:pPr>
      <w:rPr>
        <w:rFonts w:ascii="Wingdings" w:hAnsi="Wingdings"/>
      </w:rPr>
    </w:lvl>
    <w:lvl w:ilvl="6" w:tplc="53313A3C">
      <w:start w:val="1"/>
      <w:numFmt w:val="bullet"/>
      <w:suff w:val="tab"/>
      <w:lvlText w:val=""/>
      <w:lvlJc w:val="left"/>
      <w:pPr>
        <w:ind w:hanging="360" w:left="5040"/>
      </w:pPr>
      <w:rPr>
        <w:rFonts w:ascii="Symbol" w:hAnsi="Symbol"/>
      </w:rPr>
    </w:lvl>
    <w:lvl w:ilvl="7" w:tplc="1A5F10E8">
      <w:start w:val="1"/>
      <w:numFmt w:val="bullet"/>
      <w:suff w:val="tab"/>
      <w:lvlText w:val="o"/>
      <w:lvlJc w:val="left"/>
      <w:pPr>
        <w:ind w:hanging="360" w:left="5760"/>
      </w:pPr>
      <w:rPr>
        <w:rFonts w:ascii="Courier New" w:hAnsi="Courier New"/>
      </w:rPr>
    </w:lvl>
    <w:lvl w:ilvl="8" w:tplc="00547ACE">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2241CB8B">
      <w:start w:val="1"/>
      <w:numFmt w:val="bullet"/>
      <w:suff w:val="tab"/>
      <w:lvlText w:val=""/>
      <w:lvlJc w:val="left"/>
      <w:pPr>
        <w:ind w:hanging="360" w:left="1146"/>
      </w:pPr>
      <w:rPr>
        <w:rFonts w:ascii="Wingdings" w:hAnsi="Wingdings"/>
      </w:rPr>
    </w:lvl>
    <w:lvl w:ilvl="1" w:tplc="01EE21D2">
      <w:start w:val="1"/>
      <w:numFmt w:val="bullet"/>
      <w:suff w:val="tab"/>
      <w:lvlText w:val="o"/>
      <w:lvlJc w:val="left"/>
      <w:pPr>
        <w:ind w:hanging="360" w:left="1866"/>
      </w:pPr>
      <w:rPr>
        <w:rFonts w:ascii="Courier New" w:hAnsi="Courier New"/>
      </w:rPr>
    </w:lvl>
    <w:lvl w:ilvl="2" w:tplc="42D1524E">
      <w:start w:val="1"/>
      <w:numFmt w:val="bullet"/>
      <w:suff w:val="tab"/>
      <w:lvlText w:val=""/>
      <w:lvlJc w:val="left"/>
      <w:pPr>
        <w:ind w:hanging="360" w:left="2586"/>
      </w:pPr>
      <w:rPr>
        <w:rFonts w:ascii="Wingdings" w:hAnsi="Wingdings"/>
      </w:rPr>
    </w:lvl>
    <w:lvl w:ilvl="3" w:tplc="666E574D">
      <w:start w:val="1"/>
      <w:numFmt w:val="bullet"/>
      <w:suff w:val="tab"/>
      <w:lvlText w:val=""/>
      <w:lvlJc w:val="left"/>
      <w:pPr>
        <w:ind w:hanging="360" w:left="3306"/>
      </w:pPr>
      <w:rPr>
        <w:rFonts w:ascii="Symbol" w:hAnsi="Symbol"/>
      </w:rPr>
    </w:lvl>
    <w:lvl w:ilvl="4" w:tplc="2BB56C84">
      <w:start w:val="1"/>
      <w:numFmt w:val="bullet"/>
      <w:suff w:val="tab"/>
      <w:lvlText w:val="o"/>
      <w:lvlJc w:val="left"/>
      <w:pPr>
        <w:ind w:hanging="360" w:left="4026"/>
      </w:pPr>
      <w:rPr>
        <w:rFonts w:ascii="Courier New" w:hAnsi="Courier New"/>
      </w:rPr>
    </w:lvl>
    <w:lvl w:ilvl="5" w:tplc="707710ED">
      <w:start w:val="1"/>
      <w:numFmt w:val="bullet"/>
      <w:suff w:val="tab"/>
      <w:lvlText w:val=""/>
      <w:lvlJc w:val="left"/>
      <w:pPr>
        <w:ind w:hanging="360" w:left="4746"/>
      </w:pPr>
      <w:rPr>
        <w:rFonts w:ascii="Wingdings" w:hAnsi="Wingdings"/>
      </w:rPr>
    </w:lvl>
    <w:lvl w:ilvl="6" w:tplc="48E666A0">
      <w:start w:val="1"/>
      <w:numFmt w:val="bullet"/>
      <w:suff w:val="tab"/>
      <w:lvlText w:val=""/>
      <w:lvlJc w:val="left"/>
      <w:pPr>
        <w:ind w:hanging="360" w:left="5466"/>
      </w:pPr>
      <w:rPr>
        <w:rFonts w:ascii="Symbol" w:hAnsi="Symbol"/>
      </w:rPr>
    </w:lvl>
    <w:lvl w:ilvl="7" w:tplc="3795CA5E">
      <w:start w:val="1"/>
      <w:numFmt w:val="bullet"/>
      <w:suff w:val="tab"/>
      <w:lvlText w:val="o"/>
      <w:lvlJc w:val="left"/>
      <w:pPr>
        <w:ind w:hanging="360" w:left="6186"/>
      </w:pPr>
      <w:rPr>
        <w:rFonts w:ascii="Courier New" w:hAnsi="Courier New"/>
      </w:rPr>
    </w:lvl>
    <w:lvl w:ilvl="8" w:tplc="2D967D58">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2"/>
    <w:qFormat/>
    <w:pPr>
      <w:keepNext w:val="1"/>
      <w:jc w:val="center"/>
      <w:outlineLvl w:val="1"/>
    </w:pPr>
    <w:rPr>
      <w:b w:val="1"/>
    </w:rPr>
  </w:style>
  <w:style w:type="paragraph" w:styleId="P4">
    <w:name w:val="Título 3"/>
    <w:basedOn w:val="P0"/>
    <w:next w:val="P0"/>
    <w:link w:val="C13"/>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Título 2 Car"/>
    <w:link w:val="P3"/>
    <w:rPr>
      <w:b w:val="1"/>
    </w:rPr>
  </w:style>
  <w:style w:type="character" w:styleId="C13">
    <w:name w:val="Título 3 Car"/>
    <w:link w:val="P4"/>
    <w:rPr>
      <w:rFonts w:ascii="Courier New" w:hAnsi="Courier New"/>
      <w:b w:val="1"/>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2010-11-11T15:45:00Z</dcterms:created>
  <cp:lastModifiedBy>Ethan Puglia</cp:lastModifiedBy>
  <cp:lastPrinted>2014-09-30T16:33:00Z</cp:lastPrinted>
  <dcterms:modified xsi:type="dcterms:W3CDTF">2019-03-28T17:34:25Z</dcterms:modified>
  <cp:revision>8</cp:revision>
  <dc:title>PROYECTO DE ORDENANZA VIOLENCIA FAMILIAR</dc:title>
</cp:coreProperties>
</file>