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B7C709" Type="http://schemas.openxmlformats.org/officeDocument/2006/relationships/officeDocument" Target="/word/document.xml" /><Relationship Id="coreRAB7C70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8803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</w:t>
      </w:r>
      <w:r>
        <w:rPr>
          <w:rStyle w:val="C3"/>
          <w:sz w:val="28"/>
        </w:rPr>
        <w:t xml:space="preserve"> </w:t>
      </w:r>
      <w:r>
        <w:rPr>
          <w:rStyle w:val="C3"/>
          <w:rFonts w:ascii="Courier New" w:hAnsi="Courier New"/>
        </w:rPr>
        <w:t>Expediente Nº 609/I/10 y el Decreto Municipal Nº 1133/10;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mediante el Decreto Municipal Nº 1133/10, el Departamento Ejecutivo reconoce a la Comisión Ejecutiva, organizadora del “XXIV ENCUENTRO ANUAL DE COLECTIVIDADES” conformada en Asamblea de fecha 25 de Octubre del 2010, en sede de la Casa de la Cultura;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los Decretos del Departamento Ejecutivo donde se reconozca oficialmente a miembros  y autoridades  de la Comisión Ejecutiva organizadora de los Encuentros anuales de Colectividades debe dictarse ad-referendum del Honorable Concejo Deliberante, por imperio de lo establecido en el Art.2º de la Ordenanza Nº 3267, por lo que corresponde al Honorable Concejo Deliberante refrendar.-  </w:t>
      </w:r>
    </w:p>
    <w:p>
      <w:pPr>
        <w:pStyle w:val="P11"/>
        <w:jc w:val="right"/>
        <w:rPr>
          <w:rStyle w:val="C3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y Decreto de referencia por la Comisión de Legislación General, la misma emite despacho Refrendando el mismo, aprobado por unanimidad en Sesión Extraordinaria del día 07 de Diciembre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</w:pPr>
      <w:r>
        <w:t>...///</w:t>
      </w: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4"/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</w:pPr>
      <w: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REFRENDAR </w:t>
      </w:r>
      <w:r>
        <w:rPr>
          <w:rStyle w:val="C3"/>
          <w:rFonts w:ascii="Courier New" w:hAnsi="Courier New"/>
        </w:rPr>
        <w:t>en todos sus0 términos el Decreto Municipal Nº 1133/10 de fecha 01 de Noviembre del año 2010 mediante el cual el Departamento Ejecutivo reconoce a la Comisión Ejecutiva, organizadora del “XXIV ENCUENTRO ANUAL DE COLECTIVIDADES”.-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 al Departamento Ejecutivo,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SIETE DÍAS DEL MES DE DICIEMBRE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B9768C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3EE716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F5863B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0A44A5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AFE6BE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D52B9D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521306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A4E0D7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CB9C89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A334A8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933E10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482189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3135A2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2F2171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B66C2D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23E76A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8083D5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F03E94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7601A61B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19B9A6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87B426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E33458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25BE5E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058E26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F63BEA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59B17B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76163B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69ED40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2010-12-22T12:57:00Z</dcterms:created>
  <cp:lastModifiedBy>Ethan Puglia</cp:lastModifiedBy>
  <cp:lastPrinted>2011-01-10T15:18:00Z</cp:lastPrinted>
  <dcterms:modified xsi:type="dcterms:W3CDTF">2019-03-28T17:34:27Z</dcterms:modified>
  <cp:revision>9</cp:revision>
  <dc:title>PROYECTO DE ORDENANZA VIOLENCIA FAMILIAR</dc:title>
</cp:coreProperties>
</file>