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848971E" Type="http://schemas.openxmlformats.org/officeDocument/2006/relationships/officeDocument" Target="/word/document.xml" /><Relationship Id="coreR6848971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8924</w:t>
      </w:r>
    </w:p>
    <w:p>
      <w:pPr>
        <w:rPr>
          <w:rStyle w:val="C3"/>
          <w:rFonts w:ascii="Courier New" w:hAnsi="Courier New"/>
        </w:rPr>
      </w:pP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834/07;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a través del mismo la Sra. Murúa Julia Serafina solicita eximición de la deuda que en concepto de Tasa por servicios a la Propiedad mantiene con la Municipalidad de Alta Gracia, el inmueble Designación Catastral 01-01-027-028 Cta.00010029;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el año 2007 se realiza un primer Relevamiento Socioeconómico y Ambiental del cual se informa que la solicitante es jubilada con haberes mínimos (Fs.6), padece HTA por lo cual consume medicación, vive con su hijo el cual está desempleado, recibe módulo alimentario y padece secuelas de un accidente por lo que asiste al Hospital San Roque;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observado el caso, la Dirección de Ingresos Públicos mediante Resolución Nº 327/07 exime un CUARENTA POR CIENTO (40%) del pago de las cuotas pendientes en los años 1998,1999,2000,2001,2002,2003,2004,2006 hasta 2007/11, debiendo realizar un plan de pagos por el restante SESENTA POR CIENTO (60%), el cual quedó sin cumplimentar;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Fs.17 obra nueva nota suscripta por el Sr. Romero Roberto Luis, hijo de la solicitante, informando que debido a su situación económica no pudo acceder a lo acordado;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Fs.19 obra certificado de incapacidad del Sr. Romero, suscripto por el Dr. Juan O.N. Avellaneda MP 11848, por el cual se certifica una incapacidad laboral del NOVENTA POR CIENTO (90%);</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Fs.26 obra nuevo Relevamiento Socioeconómico y Ambiental del cual se desprende que la situación del grupo familiar no ha variado desde el año 2007;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 28/32 obra estado de deuda,  parte de la cual se encuentra en gestión Judicial;</w:t>
      </w:r>
    </w:p>
    <w:p>
      <w:pPr>
        <w:ind w:left="426"/>
        <w:jc w:val="both"/>
        <w:rPr>
          <w:rStyle w:val="C3"/>
          <w:rFonts w:ascii="Courier New" w:hAnsi="Courier New"/>
        </w:rPr>
      </w:pPr>
      <w:r>
        <w:rPr>
          <w:rStyle w:val="C3"/>
          <w:rFonts w:ascii="Courier New" w:hAnsi="Courier New"/>
        </w:rPr>
        <w:t xml:space="preserve"> </w:t>
      </w:r>
    </w:p>
    <w:p>
      <w:pPr>
        <w:spacing w:lineRule="auto" w:line="276" w:after="200"/>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01 de Junio de 2011;</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hanging="426" w:left="426"/>
        <w:jc w:val="right"/>
        <w:rPr>
          <w:rStyle w:val="C3"/>
          <w:rFonts w:ascii="Courier New" w:hAnsi="Courier New"/>
          <w:b w:val="1"/>
          <w:sz w:val="24"/>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EXIMIR</w:t>
      </w:r>
      <w:r>
        <w:rPr>
          <w:rStyle w:val="C3"/>
          <w:rFonts w:ascii="Courier New" w:hAnsi="Courier New"/>
          <w:b w:val="0"/>
          <w:sz w:val="24"/>
        </w:rPr>
        <w:t xml:space="preserve"> el</w:t>
      </w:r>
      <w:r>
        <w:rPr>
          <w:rStyle w:val="C3"/>
          <w:rFonts w:ascii="Courier New" w:hAnsi="Courier New"/>
          <w:b w:val="0"/>
          <w:sz w:val="24"/>
        </w:rPr>
        <w:t xml:space="preserve"> CIEN POR CIENTO</w:t>
      </w:r>
      <w:r>
        <w:rPr>
          <w:rStyle w:val="C3"/>
          <w:rFonts w:ascii="Courier New" w:hAnsi="Courier New"/>
          <w:b w:val="0"/>
          <w:sz w:val="24"/>
        </w:rPr>
        <w:t xml:space="preserve"> </w:t>
      </w:r>
      <w:r>
        <w:rPr>
          <w:rStyle w:val="C3"/>
          <w:rFonts w:ascii="Courier New" w:hAnsi="Courier New"/>
          <w:b w:val="0"/>
          <w:sz w:val="24"/>
        </w:rPr>
        <w:t>(</w:t>
      </w:r>
      <w:r>
        <w:rPr>
          <w:rStyle w:val="C3"/>
          <w:rFonts w:ascii="Courier New" w:hAnsi="Courier New"/>
          <w:b w:val="0"/>
          <w:sz w:val="24"/>
        </w:rPr>
        <w:t>100%</w:t>
      </w:r>
      <w:r>
        <w:rPr>
          <w:rStyle w:val="C3"/>
          <w:rFonts w:ascii="Courier New" w:hAnsi="Courier New"/>
          <w:b w:val="0"/>
          <w:sz w:val="24"/>
        </w:rPr>
        <w:t>)</w:t>
      </w:r>
      <w:r>
        <w:rPr>
          <w:rStyle w:val="C3"/>
          <w:rFonts w:ascii="Courier New" w:hAnsi="Courier New"/>
          <w:b w:val="0"/>
          <w:sz w:val="24"/>
        </w:rPr>
        <w:t xml:space="preserve"> de la deuda que en concepto de Tasa por Servicios a la Propiedad mantiene con la Municipalidad de Alta Gracia a la fecha de promulgación de la presente, el inmueble Desig</w:t>
      </w:r>
      <w:r>
        <w:rPr>
          <w:rStyle w:val="C3"/>
          <w:rFonts w:ascii="Courier New" w:hAnsi="Courier New"/>
          <w:b w:val="0"/>
          <w:sz w:val="24"/>
        </w:rPr>
        <w:t>nación</w:t>
      </w:r>
      <w:r>
        <w:rPr>
          <w:rStyle w:val="C3"/>
          <w:rFonts w:ascii="Courier New" w:hAnsi="Courier New"/>
          <w:b w:val="0"/>
          <w:sz w:val="24"/>
        </w:rPr>
        <w:t xml:space="preserve"> Catas</w:t>
      </w:r>
      <w:r>
        <w:rPr>
          <w:rStyle w:val="C3"/>
          <w:rFonts w:ascii="Courier New" w:hAnsi="Courier New"/>
          <w:b w:val="0"/>
          <w:sz w:val="24"/>
        </w:rPr>
        <w:t>tral</w:t>
      </w:r>
      <w:r>
        <w:rPr>
          <w:rStyle w:val="C3"/>
          <w:rFonts w:ascii="Courier New" w:hAnsi="Courier New"/>
          <w:b w:val="0"/>
          <w:sz w:val="24"/>
        </w:rPr>
        <w:t xml:space="preserve"> 01-01-027-028 Cta.00010029</w:t>
      </w:r>
      <w:r>
        <w:rPr>
          <w:rStyle w:val="C3"/>
          <w:rFonts w:ascii="Courier New" w:hAnsi="Courier New"/>
          <w:b w:val="0"/>
          <w:sz w:val="24"/>
        </w:rPr>
        <w:t>.-</w:t>
      </w:r>
      <w:r>
        <w:rPr>
          <w:rStyle w:val="C3"/>
          <w:rFonts w:ascii="Courier New" w:hAnsi="Courier New"/>
          <w:b w:val="0"/>
          <w:sz w:val="24"/>
        </w:rPr>
        <w:t xml:space="preserve"> </w:t>
      </w:r>
    </w:p>
    <w:p>
      <w:pPr>
        <w:pStyle w:val="P1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 SOLICITAR</w:t>
      </w:r>
      <w:r>
        <w:rPr>
          <w:rStyle w:val="C3"/>
          <w:rFonts w:ascii="Courier New" w:hAnsi="Courier New"/>
          <w:b w:val="0"/>
          <w:sz w:val="24"/>
        </w:rPr>
        <w:t xml:space="preserve"> al Sr. Intendente Municipal que interceda ante el o los procuradores actuantes a los fines de dejar sin efecto el o los juicios iniciados, como así también los honorarios generados</w:t>
      </w:r>
      <w:r>
        <w:rPr>
          <w:rStyle w:val="C3"/>
          <w:rFonts w:ascii="Courier New" w:hAnsi="Courier New"/>
          <w:b w:val="0"/>
          <w:sz w:val="24"/>
        </w:rPr>
        <w:t>.-</w:t>
      </w:r>
    </w:p>
    <w:p>
      <w:pPr>
        <w:pStyle w:val="P16"/>
        <w:jc w:val="both"/>
        <w:rPr>
          <w:rStyle w:val="C3"/>
          <w:rFonts w:ascii="Courier New" w:hAnsi="Courier New"/>
          <w:b w:val="1"/>
          <w:sz w:val="24"/>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UN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000000"/>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C3E437A">
      <w:start w:val="0"/>
      <w:numFmt w:val="bullet"/>
      <w:suff w:val="tab"/>
      <w:lvlText w:val=""/>
      <w:lvlJc w:val="left"/>
      <w:pPr>
        <w:ind w:hanging="360" w:left="786"/>
      </w:pPr>
      <w:rPr>
        <w:rFonts w:ascii="Symbol" w:hAnsi="Symbol"/>
      </w:rPr>
    </w:lvl>
    <w:lvl w:ilvl="1" w:tplc="0082505E">
      <w:start w:val="1"/>
      <w:numFmt w:val="bullet"/>
      <w:suff w:val="tab"/>
      <w:lvlText w:val="o"/>
      <w:lvlJc w:val="left"/>
      <w:pPr>
        <w:ind w:hanging="360" w:left="1506"/>
      </w:pPr>
      <w:rPr>
        <w:rFonts w:ascii="Courier New" w:hAnsi="Courier New"/>
      </w:rPr>
    </w:lvl>
    <w:lvl w:ilvl="2" w:tplc="117EF4FB">
      <w:start w:val="1"/>
      <w:numFmt w:val="bullet"/>
      <w:suff w:val="tab"/>
      <w:lvlText w:val=""/>
      <w:lvlJc w:val="left"/>
      <w:pPr>
        <w:ind w:hanging="360" w:left="2226"/>
      </w:pPr>
      <w:rPr>
        <w:rFonts w:ascii="Wingdings" w:hAnsi="Wingdings"/>
      </w:rPr>
    </w:lvl>
    <w:lvl w:ilvl="3" w:tplc="61CE9571">
      <w:start w:val="1"/>
      <w:numFmt w:val="bullet"/>
      <w:suff w:val="tab"/>
      <w:lvlText w:val=""/>
      <w:lvlJc w:val="left"/>
      <w:pPr>
        <w:ind w:hanging="360" w:left="2946"/>
      </w:pPr>
      <w:rPr>
        <w:rFonts w:ascii="Symbol" w:hAnsi="Symbol"/>
      </w:rPr>
    </w:lvl>
    <w:lvl w:ilvl="4" w:tplc="61C152AF">
      <w:start w:val="1"/>
      <w:numFmt w:val="bullet"/>
      <w:suff w:val="tab"/>
      <w:lvlText w:val="o"/>
      <w:lvlJc w:val="left"/>
      <w:pPr>
        <w:ind w:hanging="360" w:left="3666"/>
      </w:pPr>
      <w:rPr>
        <w:rFonts w:ascii="Courier New" w:hAnsi="Courier New"/>
      </w:rPr>
    </w:lvl>
    <w:lvl w:ilvl="5" w:tplc="20B4A4F6">
      <w:start w:val="1"/>
      <w:numFmt w:val="bullet"/>
      <w:suff w:val="tab"/>
      <w:lvlText w:val=""/>
      <w:lvlJc w:val="left"/>
      <w:pPr>
        <w:ind w:hanging="360" w:left="4386"/>
      </w:pPr>
      <w:rPr>
        <w:rFonts w:ascii="Wingdings" w:hAnsi="Wingdings"/>
      </w:rPr>
    </w:lvl>
    <w:lvl w:ilvl="6" w:tplc="4F903DEB">
      <w:start w:val="1"/>
      <w:numFmt w:val="bullet"/>
      <w:suff w:val="tab"/>
      <w:lvlText w:val=""/>
      <w:lvlJc w:val="left"/>
      <w:pPr>
        <w:ind w:hanging="360" w:left="5106"/>
      </w:pPr>
      <w:rPr>
        <w:rFonts w:ascii="Symbol" w:hAnsi="Symbol"/>
      </w:rPr>
    </w:lvl>
    <w:lvl w:ilvl="7" w:tplc="19F1390B">
      <w:start w:val="1"/>
      <w:numFmt w:val="bullet"/>
      <w:suff w:val="tab"/>
      <w:lvlText w:val="o"/>
      <w:lvlJc w:val="left"/>
      <w:pPr>
        <w:ind w:hanging="360" w:left="5826"/>
      </w:pPr>
      <w:rPr>
        <w:rFonts w:ascii="Courier New" w:hAnsi="Courier New"/>
      </w:rPr>
    </w:lvl>
    <w:lvl w:ilvl="8" w:tplc="7F800D0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629381AD">
      <w:start w:val="0"/>
      <w:numFmt w:val="bullet"/>
      <w:suff w:val="tab"/>
      <w:lvlText w:val=""/>
      <w:lvlJc w:val="left"/>
      <w:pPr>
        <w:ind w:hanging="360" w:left="927"/>
      </w:pPr>
      <w:rPr>
        <w:rFonts w:ascii="Symbol" w:hAnsi="Symbol"/>
      </w:rPr>
    </w:lvl>
    <w:lvl w:ilvl="1" w:tplc="6029C704">
      <w:start w:val="1"/>
      <w:numFmt w:val="bullet"/>
      <w:suff w:val="tab"/>
      <w:lvlText w:val="o"/>
      <w:lvlJc w:val="left"/>
      <w:pPr>
        <w:ind w:hanging="360" w:left="1647"/>
      </w:pPr>
      <w:rPr>
        <w:rFonts w:ascii="Courier New" w:hAnsi="Courier New"/>
      </w:rPr>
    </w:lvl>
    <w:lvl w:ilvl="2" w:tplc="283C9918">
      <w:start w:val="1"/>
      <w:numFmt w:val="bullet"/>
      <w:suff w:val="tab"/>
      <w:lvlText w:val=""/>
      <w:lvlJc w:val="left"/>
      <w:pPr>
        <w:ind w:hanging="360" w:left="2367"/>
      </w:pPr>
      <w:rPr>
        <w:rFonts w:ascii="Wingdings" w:hAnsi="Wingdings"/>
      </w:rPr>
    </w:lvl>
    <w:lvl w:ilvl="3" w:tplc="7F67DDE5">
      <w:start w:val="1"/>
      <w:numFmt w:val="bullet"/>
      <w:suff w:val="tab"/>
      <w:lvlText w:val=""/>
      <w:lvlJc w:val="left"/>
      <w:pPr>
        <w:ind w:hanging="360" w:left="3087"/>
      </w:pPr>
      <w:rPr>
        <w:rFonts w:ascii="Symbol" w:hAnsi="Symbol"/>
      </w:rPr>
    </w:lvl>
    <w:lvl w:ilvl="4" w:tplc="1B24744F">
      <w:start w:val="1"/>
      <w:numFmt w:val="bullet"/>
      <w:suff w:val="tab"/>
      <w:lvlText w:val="o"/>
      <w:lvlJc w:val="left"/>
      <w:pPr>
        <w:ind w:hanging="360" w:left="3807"/>
      </w:pPr>
      <w:rPr>
        <w:rFonts w:ascii="Courier New" w:hAnsi="Courier New"/>
      </w:rPr>
    </w:lvl>
    <w:lvl w:ilvl="5" w:tplc="29A973B0">
      <w:start w:val="1"/>
      <w:numFmt w:val="bullet"/>
      <w:suff w:val="tab"/>
      <w:lvlText w:val=""/>
      <w:lvlJc w:val="left"/>
      <w:pPr>
        <w:ind w:hanging="360" w:left="4527"/>
      </w:pPr>
      <w:rPr>
        <w:rFonts w:ascii="Wingdings" w:hAnsi="Wingdings"/>
      </w:rPr>
    </w:lvl>
    <w:lvl w:ilvl="6" w:tplc="2691A065">
      <w:start w:val="1"/>
      <w:numFmt w:val="bullet"/>
      <w:suff w:val="tab"/>
      <w:lvlText w:val=""/>
      <w:lvlJc w:val="left"/>
      <w:pPr>
        <w:ind w:hanging="360" w:left="5247"/>
      </w:pPr>
      <w:rPr>
        <w:rFonts w:ascii="Symbol" w:hAnsi="Symbol"/>
      </w:rPr>
    </w:lvl>
    <w:lvl w:ilvl="7" w:tplc="583686A8">
      <w:start w:val="1"/>
      <w:numFmt w:val="bullet"/>
      <w:suff w:val="tab"/>
      <w:lvlText w:val="o"/>
      <w:lvlJc w:val="left"/>
      <w:pPr>
        <w:ind w:hanging="360" w:left="5967"/>
      </w:pPr>
      <w:rPr>
        <w:rFonts w:ascii="Courier New" w:hAnsi="Courier New"/>
      </w:rPr>
    </w:lvl>
    <w:lvl w:ilvl="8" w:tplc="69498303">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21955901">
      <w:start w:val="1"/>
      <w:numFmt w:val="bullet"/>
      <w:suff w:val="tab"/>
      <w:lvlText w:val=""/>
      <w:lvlJc w:val="left"/>
      <w:pPr>
        <w:ind w:hanging="360" w:left="1146"/>
      </w:pPr>
      <w:rPr>
        <w:rFonts w:ascii="Symbol" w:hAnsi="Symbol"/>
      </w:rPr>
    </w:lvl>
    <w:lvl w:ilvl="1" w:tplc="12897C9B">
      <w:start w:val="1"/>
      <w:numFmt w:val="bullet"/>
      <w:suff w:val="tab"/>
      <w:lvlText w:val="o"/>
      <w:lvlJc w:val="left"/>
      <w:pPr>
        <w:ind w:hanging="360" w:left="1866"/>
      </w:pPr>
      <w:rPr>
        <w:rFonts w:ascii="Courier New" w:hAnsi="Courier New"/>
      </w:rPr>
    </w:lvl>
    <w:lvl w:ilvl="2" w:tplc="2714D434">
      <w:start w:val="1"/>
      <w:numFmt w:val="bullet"/>
      <w:suff w:val="tab"/>
      <w:lvlText w:val=""/>
      <w:lvlJc w:val="left"/>
      <w:pPr>
        <w:ind w:hanging="360" w:left="2586"/>
      </w:pPr>
      <w:rPr>
        <w:rFonts w:ascii="Wingdings" w:hAnsi="Wingdings"/>
      </w:rPr>
    </w:lvl>
    <w:lvl w:ilvl="3" w:tplc="11442157">
      <w:start w:val="1"/>
      <w:numFmt w:val="bullet"/>
      <w:suff w:val="tab"/>
      <w:lvlText w:val=""/>
      <w:lvlJc w:val="left"/>
      <w:pPr>
        <w:ind w:hanging="360" w:left="3306"/>
      </w:pPr>
      <w:rPr>
        <w:rFonts w:ascii="Symbol" w:hAnsi="Symbol"/>
      </w:rPr>
    </w:lvl>
    <w:lvl w:ilvl="4" w:tplc="4665B50C">
      <w:start w:val="1"/>
      <w:numFmt w:val="bullet"/>
      <w:suff w:val="tab"/>
      <w:lvlText w:val="o"/>
      <w:lvlJc w:val="left"/>
      <w:pPr>
        <w:ind w:hanging="360" w:left="4026"/>
      </w:pPr>
      <w:rPr>
        <w:rFonts w:ascii="Courier New" w:hAnsi="Courier New"/>
      </w:rPr>
    </w:lvl>
    <w:lvl w:ilvl="5" w:tplc="4A9FA237">
      <w:start w:val="1"/>
      <w:numFmt w:val="bullet"/>
      <w:suff w:val="tab"/>
      <w:lvlText w:val=""/>
      <w:lvlJc w:val="left"/>
      <w:pPr>
        <w:ind w:hanging="360" w:left="4746"/>
      </w:pPr>
      <w:rPr>
        <w:rFonts w:ascii="Wingdings" w:hAnsi="Wingdings"/>
      </w:rPr>
    </w:lvl>
    <w:lvl w:ilvl="6" w:tplc="283DE80E">
      <w:start w:val="1"/>
      <w:numFmt w:val="bullet"/>
      <w:suff w:val="tab"/>
      <w:lvlText w:val=""/>
      <w:lvlJc w:val="left"/>
      <w:pPr>
        <w:ind w:hanging="360" w:left="5466"/>
      </w:pPr>
      <w:rPr>
        <w:rFonts w:ascii="Symbol" w:hAnsi="Symbol"/>
      </w:rPr>
    </w:lvl>
    <w:lvl w:ilvl="7" w:tplc="26E5EEDE">
      <w:start w:val="1"/>
      <w:numFmt w:val="bullet"/>
      <w:suff w:val="tab"/>
      <w:lvlText w:val="o"/>
      <w:lvlJc w:val="left"/>
      <w:pPr>
        <w:ind w:hanging="360" w:left="6186"/>
      </w:pPr>
      <w:rPr>
        <w:rFonts w:ascii="Courier New" w:hAnsi="Courier New"/>
      </w:rPr>
    </w:lvl>
    <w:lvl w:ilvl="8" w:tplc="53F4A25B">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2C1685CF">
      <w:start w:val="0"/>
      <w:numFmt w:val="bullet"/>
      <w:suff w:val="tab"/>
      <w:lvlText w:val="-"/>
      <w:lvlJc w:val="left"/>
      <w:pPr>
        <w:ind w:hanging="360" w:left="720"/>
        <w:tabs>
          <w:tab w:val="left" w:pos="720" w:leader="none"/>
        </w:tabs>
      </w:pPr>
      <w:rPr>
        <w:rFonts w:ascii="Times New Roman" w:hAnsi="Times New Roman"/>
      </w:rPr>
    </w:lvl>
    <w:lvl w:ilvl="1" w:tplc="75D3FEEF">
      <w:start w:val="1"/>
      <w:numFmt w:val="bullet"/>
      <w:suff w:val="tab"/>
      <w:lvlText w:val="o"/>
      <w:lvlJc w:val="left"/>
      <w:pPr>
        <w:ind w:hanging="360" w:left="1440"/>
        <w:tabs>
          <w:tab w:val="left" w:pos="1440" w:leader="none"/>
        </w:tabs>
      </w:pPr>
      <w:rPr>
        <w:rFonts w:ascii="Courier New" w:hAnsi="Courier New"/>
      </w:rPr>
    </w:lvl>
    <w:lvl w:ilvl="2" w:tplc="7721889B">
      <w:start w:val="1"/>
      <w:numFmt w:val="bullet"/>
      <w:suff w:val="tab"/>
      <w:lvlText w:val=""/>
      <w:lvlJc w:val="left"/>
      <w:pPr>
        <w:ind w:hanging="360" w:left="2160"/>
        <w:tabs>
          <w:tab w:val="left" w:pos="2160" w:leader="none"/>
        </w:tabs>
      </w:pPr>
      <w:rPr>
        <w:rFonts w:ascii="Wingdings" w:hAnsi="Wingdings"/>
      </w:rPr>
    </w:lvl>
    <w:lvl w:ilvl="3" w:tplc="5B4A1940">
      <w:start w:val="1"/>
      <w:numFmt w:val="bullet"/>
      <w:suff w:val="tab"/>
      <w:lvlText w:val=""/>
      <w:lvlJc w:val="left"/>
      <w:pPr>
        <w:ind w:hanging="360" w:left="2880"/>
        <w:tabs>
          <w:tab w:val="left" w:pos="2880" w:leader="none"/>
        </w:tabs>
      </w:pPr>
      <w:rPr>
        <w:rFonts w:ascii="Symbol" w:hAnsi="Symbol"/>
      </w:rPr>
    </w:lvl>
    <w:lvl w:ilvl="4" w:tplc="4B297B28">
      <w:start w:val="1"/>
      <w:numFmt w:val="bullet"/>
      <w:suff w:val="tab"/>
      <w:lvlText w:val="o"/>
      <w:lvlJc w:val="left"/>
      <w:pPr>
        <w:ind w:hanging="360" w:left="3600"/>
        <w:tabs>
          <w:tab w:val="left" w:pos="3600" w:leader="none"/>
        </w:tabs>
      </w:pPr>
      <w:rPr>
        <w:rFonts w:ascii="Courier New" w:hAnsi="Courier New"/>
      </w:rPr>
    </w:lvl>
    <w:lvl w:ilvl="5" w:tplc="718D5792">
      <w:start w:val="1"/>
      <w:numFmt w:val="bullet"/>
      <w:suff w:val="tab"/>
      <w:lvlText w:val=""/>
      <w:lvlJc w:val="left"/>
      <w:pPr>
        <w:ind w:hanging="360" w:left="4320"/>
        <w:tabs>
          <w:tab w:val="left" w:pos="4320" w:leader="none"/>
        </w:tabs>
      </w:pPr>
      <w:rPr>
        <w:rFonts w:ascii="Wingdings" w:hAnsi="Wingdings"/>
      </w:rPr>
    </w:lvl>
    <w:lvl w:ilvl="6" w:tplc="195041C9">
      <w:start w:val="1"/>
      <w:numFmt w:val="bullet"/>
      <w:suff w:val="tab"/>
      <w:lvlText w:val=""/>
      <w:lvlJc w:val="left"/>
      <w:pPr>
        <w:ind w:hanging="360" w:left="5040"/>
        <w:tabs>
          <w:tab w:val="left" w:pos="5040" w:leader="none"/>
        </w:tabs>
      </w:pPr>
      <w:rPr>
        <w:rFonts w:ascii="Symbol" w:hAnsi="Symbol"/>
      </w:rPr>
    </w:lvl>
    <w:lvl w:ilvl="7" w:tplc="298923EC">
      <w:start w:val="1"/>
      <w:numFmt w:val="bullet"/>
      <w:suff w:val="tab"/>
      <w:lvlText w:val="o"/>
      <w:lvlJc w:val="left"/>
      <w:pPr>
        <w:ind w:hanging="360" w:left="5760"/>
        <w:tabs>
          <w:tab w:val="left" w:pos="5760" w:leader="none"/>
        </w:tabs>
      </w:pPr>
      <w:rPr>
        <w:rFonts w:ascii="Courier New" w:hAnsi="Courier New"/>
      </w:rPr>
    </w:lvl>
    <w:lvl w:ilvl="8" w:tplc="5067D863">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72C12FDD">
      <w:start w:val="1"/>
      <w:numFmt w:val="bullet"/>
      <w:suff w:val="tab"/>
      <w:lvlText w:val=""/>
      <w:lvlJc w:val="left"/>
      <w:pPr>
        <w:ind w:hanging="360" w:left="720"/>
        <w:tabs>
          <w:tab w:val="left" w:pos="720" w:leader="none"/>
        </w:tabs>
      </w:pPr>
      <w:rPr>
        <w:rFonts w:ascii="Symbol" w:hAnsi="Symbol"/>
      </w:rPr>
    </w:lvl>
    <w:lvl w:ilvl="1" w:tplc="39434F8C">
      <w:start w:val="1"/>
      <w:numFmt w:val="bullet"/>
      <w:suff w:val="tab"/>
      <w:lvlText w:val="o"/>
      <w:lvlJc w:val="left"/>
      <w:pPr>
        <w:ind w:hanging="360" w:left="1440"/>
        <w:tabs>
          <w:tab w:val="left" w:pos="1440" w:leader="none"/>
        </w:tabs>
      </w:pPr>
      <w:rPr>
        <w:rFonts w:ascii="Courier New" w:hAnsi="Courier New"/>
      </w:rPr>
    </w:lvl>
    <w:lvl w:ilvl="2" w:tplc="41F0431D">
      <w:start w:val="1"/>
      <w:numFmt w:val="bullet"/>
      <w:suff w:val="tab"/>
      <w:lvlText w:val=""/>
      <w:lvlJc w:val="left"/>
      <w:pPr>
        <w:ind w:hanging="360" w:left="2160"/>
        <w:tabs>
          <w:tab w:val="left" w:pos="2160" w:leader="none"/>
        </w:tabs>
      </w:pPr>
      <w:rPr>
        <w:rFonts w:ascii="Wingdings" w:hAnsi="Wingdings"/>
      </w:rPr>
    </w:lvl>
    <w:lvl w:ilvl="3" w:tplc="6104439F">
      <w:start w:val="1"/>
      <w:numFmt w:val="bullet"/>
      <w:suff w:val="tab"/>
      <w:lvlText w:val=""/>
      <w:lvlJc w:val="left"/>
      <w:pPr>
        <w:ind w:hanging="360" w:left="2880"/>
        <w:tabs>
          <w:tab w:val="left" w:pos="2880" w:leader="none"/>
        </w:tabs>
      </w:pPr>
      <w:rPr>
        <w:rFonts w:ascii="Symbol" w:hAnsi="Symbol"/>
      </w:rPr>
    </w:lvl>
    <w:lvl w:ilvl="4" w:tplc="33CB84C5">
      <w:start w:val="1"/>
      <w:numFmt w:val="bullet"/>
      <w:suff w:val="tab"/>
      <w:lvlText w:val="o"/>
      <w:lvlJc w:val="left"/>
      <w:pPr>
        <w:ind w:hanging="360" w:left="3600"/>
        <w:tabs>
          <w:tab w:val="left" w:pos="3600" w:leader="none"/>
        </w:tabs>
      </w:pPr>
      <w:rPr>
        <w:rFonts w:ascii="Courier New" w:hAnsi="Courier New"/>
      </w:rPr>
    </w:lvl>
    <w:lvl w:ilvl="5" w:tplc="3C99C827">
      <w:start w:val="1"/>
      <w:numFmt w:val="bullet"/>
      <w:suff w:val="tab"/>
      <w:lvlText w:val=""/>
      <w:lvlJc w:val="left"/>
      <w:pPr>
        <w:ind w:hanging="360" w:left="4320"/>
        <w:tabs>
          <w:tab w:val="left" w:pos="4320" w:leader="none"/>
        </w:tabs>
      </w:pPr>
      <w:rPr>
        <w:rFonts w:ascii="Wingdings" w:hAnsi="Wingdings"/>
      </w:rPr>
    </w:lvl>
    <w:lvl w:ilvl="6" w:tplc="4863E2B3">
      <w:start w:val="1"/>
      <w:numFmt w:val="bullet"/>
      <w:suff w:val="tab"/>
      <w:lvlText w:val=""/>
      <w:lvlJc w:val="left"/>
      <w:pPr>
        <w:ind w:hanging="360" w:left="5040"/>
        <w:tabs>
          <w:tab w:val="left" w:pos="5040" w:leader="none"/>
        </w:tabs>
      </w:pPr>
      <w:rPr>
        <w:rFonts w:ascii="Symbol" w:hAnsi="Symbol"/>
      </w:rPr>
    </w:lvl>
    <w:lvl w:ilvl="7" w:tplc="0D7FC70F">
      <w:start w:val="1"/>
      <w:numFmt w:val="bullet"/>
      <w:suff w:val="tab"/>
      <w:lvlText w:val="o"/>
      <w:lvlJc w:val="left"/>
      <w:pPr>
        <w:ind w:hanging="360" w:left="5760"/>
        <w:tabs>
          <w:tab w:val="left" w:pos="5760" w:leader="none"/>
        </w:tabs>
      </w:pPr>
      <w:rPr>
        <w:rFonts w:ascii="Courier New" w:hAnsi="Courier New"/>
      </w:rPr>
    </w:lvl>
    <w:lvl w:ilvl="8" w:tplc="309B66E1">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1DA56F1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2011-06-07T14:49:00Z</dcterms:created>
  <cp:lastModifiedBy>Ethan Puglia</cp:lastModifiedBy>
  <cp:lastPrinted>2011-06-24T12:58:00Z</cp:lastPrinted>
  <dcterms:modified xsi:type="dcterms:W3CDTF">2019-03-28T17:34:31Z</dcterms:modified>
  <cp:revision>6</cp:revision>
  <dc:title>PROYECTO DE ORDENANZA VIOLENCIA FAMILIAR</dc:title>
</cp:coreProperties>
</file>