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7579C50" Type="http://schemas.openxmlformats.org/officeDocument/2006/relationships/officeDocument" Target="/word/document.xml" /><Relationship Id="coreR57579C50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</w:pPr>
      <w:r>
        <w:t>ORDENANZA Nº 8929</w:t>
      </w: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256/09; y 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</w:pPr>
      <w:r>
        <w:t>C O N S I D E R A N D O</w:t>
      </w:r>
    </w:p>
    <w:p/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través del mismo y mediante nota, la Sra. María Zulema Uranga de Rodríguez solicita reducción en el pago correspondiente a Tasa por Servicios a la Propiedad  que recae sobre el inmueble Designación Catastral 01-01-106-009 Cta.00002340;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en nota obrante a Fs.6, la Dirección de Ingresos Públicos informa que la eximición solicitada, por ser jubilada, no se puede otorgar debido a que no se encuadra dentro de lo establecido por el Art.78º inc.4 de la Ordenanza Nº 3873 y sus modificatorias, debido a que su vivienda es de 2º categoría de construcción y la exención está prevista para los inmuebles de 3º, 4º y 5º categoría de construcción;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dichos ingresos son los mínimos no superando lo establecido en la Ordenanza Nº 3873 en su Art.78º, inc.4 y su lo modificatoria Ordenanza Nº 5517; </w:t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</w:t>
      </w:r>
    </w:p>
    <w:p>
      <w:pPr>
        <w:spacing w:lineRule="auto" w:line="276" w:after="200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 en Sesión Ordinaria del día 01 de Junio de 2011;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pStyle w:val="P16"/>
        <w:ind w:hanging="426" w:left="426"/>
        <w:jc w:val="right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hanging="426" w:left="426"/>
        <w:jc w:val="right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sz w:val="24"/>
          <w:u w:val="single"/>
        </w:rPr>
        <w:t>Art.1</w:t>
      </w:r>
      <w:r>
        <w:rPr>
          <w:rStyle w:val="C3"/>
          <w:rFonts w:ascii="Courier New" w:hAnsi="Courier New"/>
          <w:sz w:val="24"/>
        </w:rPr>
        <w:t>: CONCEDER</w:t>
      </w:r>
      <w:r>
        <w:rPr>
          <w:rStyle w:val="C3"/>
          <w:rFonts w:ascii="Courier New" w:hAnsi="Courier New"/>
          <w:b w:val="0"/>
          <w:sz w:val="24"/>
        </w:rPr>
        <w:t xml:space="preserve"> </w:t>
      </w:r>
      <w:r>
        <w:rPr>
          <w:rStyle w:val="C3"/>
          <w:rFonts w:ascii="Courier New" w:hAnsi="Courier New"/>
          <w:b w:val="0"/>
          <w:sz w:val="24"/>
        </w:rPr>
        <w:t xml:space="preserve">por vía de la excepción </w:t>
      </w:r>
      <w:r>
        <w:rPr>
          <w:rStyle w:val="C3"/>
          <w:rFonts w:ascii="Courier New" w:hAnsi="Courier New"/>
          <w:b w:val="0"/>
          <w:sz w:val="24"/>
        </w:rPr>
        <w:t xml:space="preserve">a la Sra. María Zulma Uranga de Rodríguez L.C 7.165.171, el </w:t>
      </w:r>
      <w:r>
        <w:rPr>
          <w:rStyle w:val="C3"/>
          <w:rFonts w:ascii="Courier New" w:hAnsi="Courier New"/>
          <w:b w:val="0"/>
          <w:sz w:val="24"/>
        </w:rPr>
        <w:t xml:space="preserve"> </w:t>
      </w:r>
      <w:r>
        <w:rPr>
          <w:rStyle w:val="C3"/>
          <w:rFonts w:ascii="Courier New" w:hAnsi="Courier New"/>
          <w:b w:val="0"/>
          <w:sz w:val="24"/>
        </w:rPr>
        <w:t xml:space="preserve">beneficio de </w:t>
      </w:r>
      <w:r>
        <w:rPr>
          <w:rStyle w:val="C3"/>
          <w:rFonts w:ascii="Courier New" w:hAnsi="Courier New"/>
          <w:b w:val="0"/>
          <w:sz w:val="24"/>
        </w:rPr>
        <w:t xml:space="preserve">  </w:t>
      </w:r>
      <w:r>
        <w:rPr>
          <w:rStyle w:val="C3"/>
          <w:rFonts w:ascii="Courier New" w:hAnsi="Courier New"/>
          <w:b w:val="0"/>
          <w:sz w:val="24"/>
        </w:rPr>
        <w:t xml:space="preserve">la </w:t>
      </w:r>
      <w:r>
        <w:rPr>
          <w:rStyle w:val="C3"/>
          <w:rFonts w:ascii="Courier New" w:hAnsi="Courier New"/>
          <w:b w:val="0"/>
          <w:sz w:val="24"/>
        </w:rPr>
        <w:t xml:space="preserve">  </w:t>
      </w:r>
      <w:r>
        <w:rPr>
          <w:rStyle w:val="C3"/>
          <w:rFonts w:ascii="Courier New" w:hAnsi="Courier New"/>
          <w:b w:val="0"/>
          <w:sz w:val="24"/>
        </w:rPr>
        <w:t>Ordenanza</w:t>
      </w:r>
      <w:r>
        <w:rPr>
          <w:rStyle w:val="C3"/>
          <w:rFonts w:ascii="Courier New" w:hAnsi="Courier New"/>
          <w:b w:val="0"/>
          <w:sz w:val="24"/>
        </w:rPr>
        <w:t xml:space="preserve"> </w:t>
      </w:r>
      <w:r>
        <w:rPr>
          <w:rStyle w:val="C3"/>
          <w:rFonts w:ascii="Courier New" w:hAnsi="Courier New"/>
          <w:b w:val="0"/>
          <w:sz w:val="24"/>
        </w:rPr>
        <w:t xml:space="preserve"> Nº </w:t>
      </w:r>
      <w:r>
        <w:rPr>
          <w:rStyle w:val="C3"/>
          <w:rFonts w:ascii="Courier New" w:hAnsi="Courier New"/>
          <w:b w:val="0"/>
          <w:sz w:val="24"/>
        </w:rPr>
        <w:t xml:space="preserve"> </w:t>
      </w:r>
      <w:r>
        <w:rPr>
          <w:rStyle w:val="C3"/>
          <w:rFonts w:ascii="Courier New" w:hAnsi="Courier New"/>
          <w:b w:val="0"/>
          <w:sz w:val="24"/>
        </w:rPr>
        <w:t xml:space="preserve">3873, </w:t>
      </w:r>
      <w:r>
        <w:rPr>
          <w:rStyle w:val="C3"/>
          <w:rFonts w:ascii="Courier New" w:hAnsi="Courier New"/>
          <w:b w:val="0"/>
          <w:sz w:val="24"/>
        </w:rPr>
        <w:t xml:space="preserve"> </w:t>
      </w:r>
      <w:r>
        <w:rPr>
          <w:rStyle w:val="C3"/>
          <w:rFonts w:ascii="Courier New" w:hAnsi="Courier New"/>
          <w:b w:val="0"/>
          <w:sz w:val="24"/>
        </w:rPr>
        <w:t xml:space="preserve">en </w:t>
      </w:r>
      <w:r>
        <w:rPr>
          <w:rStyle w:val="C3"/>
          <w:rFonts w:ascii="Courier New" w:hAnsi="Courier New"/>
          <w:b w:val="0"/>
          <w:sz w:val="24"/>
        </w:rPr>
        <w:t xml:space="preserve"> su  Art.78º,  inc.4, </w:t>
      </w:r>
    </w:p>
    <w:p>
      <w:pPr>
        <w:pStyle w:val="P16"/>
        <w:ind w:hanging="426" w:left="426"/>
        <w:jc w:val="right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0"/>
          <w:sz w:val="24"/>
        </w:rPr>
        <w:t>...///</w:t>
      </w:r>
    </w:p>
    <w:p>
      <w:pPr>
        <w:pStyle w:val="P16"/>
        <w:ind w:hanging="426" w:left="426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left="426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0"/>
          <w:sz w:val="24"/>
        </w:rPr>
        <w:t xml:space="preserve">modificado mediante </w:t>
      </w:r>
      <w:r>
        <w:rPr>
          <w:rStyle w:val="C3"/>
          <w:rFonts w:ascii="Courier New" w:hAnsi="Courier New"/>
          <w:b w:val="0"/>
          <w:sz w:val="24"/>
        </w:rPr>
        <w:t>Ordenanza Nº 5517 (Tasa por Servicios a la Propiedad, inmueble Designación Catastral 01-01-106-009 Cta.00002340</w:t>
      </w:r>
      <w:r>
        <w:rPr>
          <w:rStyle w:val="C3"/>
          <w:rFonts w:ascii="Courier New" w:hAnsi="Courier New"/>
          <w:b w:val="0"/>
          <w:sz w:val="24"/>
        </w:rPr>
        <w:t xml:space="preserve"> desde el período 01/09 hasta la promulgación de la presente</w:t>
      </w:r>
      <w:r>
        <w:rPr>
          <w:rStyle w:val="C3"/>
          <w:rFonts w:ascii="Courier New" w:hAnsi="Courier New"/>
          <w:b w:val="0"/>
          <w:sz w:val="24"/>
        </w:rPr>
        <w:t>.</w:t>
      </w:r>
      <w:r>
        <w:rPr>
          <w:rStyle w:val="C3"/>
          <w:rFonts w:ascii="Courier New" w:hAnsi="Courier New"/>
          <w:b w:val="0"/>
          <w:sz w:val="24"/>
        </w:rPr>
        <w:t>-</w:t>
      </w:r>
    </w:p>
    <w:p>
      <w:pPr>
        <w:pStyle w:val="P16"/>
        <w:ind w:hanging="426" w:left="426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sz w:val="24"/>
          <w:u w:val="single"/>
        </w:rPr>
        <w:t>Art.2</w:t>
      </w:r>
      <w:r>
        <w:rPr>
          <w:rStyle w:val="C3"/>
          <w:rFonts w:ascii="Courier New" w:hAnsi="Courier New"/>
          <w:sz w:val="24"/>
        </w:rPr>
        <w:t>:</w:t>
      </w:r>
      <w:r>
        <w:rPr>
          <w:rStyle w:val="C3"/>
          <w:rFonts w:ascii="Courier New" w:hAnsi="Courier New"/>
          <w:b w:val="0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 xml:space="preserve">PRORROGAR </w:t>
      </w:r>
      <w:r>
        <w:rPr>
          <w:rStyle w:val="C3"/>
          <w:rFonts w:ascii="Courier New" w:hAnsi="Courier New"/>
          <w:b w:val="0"/>
          <w:sz w:val="24"/>
        </w:rPr>
        <w:t>el beneficio desde la promulgación de la presente y mientras la peticionante resida en forma permanente en e</w:t>
      </w:r>
      <w:r>
        <w:rPr>
          <w:rStyle w:val="C3"/>
          <w:rFonts w:ascii="Courier New" w:hAnsi="Courier New"/>
          <w:b w:val="0"/>
          <w:sz w:val="24"/>
        </w:rPr>
        <w:t>-</w:t>
      </w:r>
      <w:r>
        <w:rPr>
          <w:rStyle w:val="C3"/>
          <w:rFonts w:ascii="Courier New" w:hAnsi="Courier New"/>
          <w:b w:val="0"/>
          <w:sz w:val="24"/>
        </w:rPr>
        <w:t>l mismo, mantenga el pago en término de las respectivas cuotas y no se transfiera la titularidad del inmueble en cuestión por motivos de cualquier índole</w:t>
      </w:r>
      <w:r>
        <w:rPr>
          <w:rStyle w:val="C3"/>
          <w:rFonts w:ascii="Courier New" w:hAnsi="Courier New"/>
          <w:b w:val="0"/>
          <w:sz w:val="24"/>
        </w:rPr>
        <w:t>.-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  <w:u w:val="single"/>
        </w:rPr>
        <w:t>Art.3</w:t>
      </w:r>
      <w:r>
        <w:rPr>
          <w:rStyle w:val="C3"/>
          <w:rFonts w:ascii="Courier New" w:hAnsi="Courier New"/>
          <w:sz w:val="24"/>
        </w:rPr>
        <w:t xml:space="preserve">: CONCEDER </w:t>
      </w:r>
      <w:r>
        <w:rPr>
          <w:rStyle w:val="C3"/>
          <w:rFonts w:ascii="Courier New" w:hAnsi="Courier New"/>
          <w:b w:val="0"/>
          <w:sz w:val="24"/>
        </w:rPr>
        <w:t>plan</w:t>
      </w:r>
      <w:r>
        <w:rPr>
          <w:rStyle w:val="C3"/>
          <w:rFonts w:ascii="Courier New" w:hAnsi="Courier New"/>
          <w:b w:val="0"/>
          <w:sz w:val="24"/>
        </w:rPr>
        <w:t xml:space="preserve"> de pagos por la deuda desde el p</w:t>
      </w:r>
      <w:r>
        <w:rPr>
          <w:rStyle w:val="C3"/>
          <w:rFonts w:ascii="Courier New" w:hAnsi="Courier New"/>
          <w:b w:val="0"/>
          <w:sz w:val="24"/>
        </w:rPr>
        <w:t xml:space="preserve">eríodo 01/09 luego de  aplicación del beneficio acordado en el precepto </w:t>
      </w:r>
      <w:r>
        <w:rPr>
          <w:rStyle w:val="C3"/>
          <w:rFonts w:ascii="Courier New" w:hAnsi="Courier New"/>
          <w:b w:val="0"/>
          <w:sz w:val="24"/>
        </w:rPr>
        <w:t>“</w:t>
      </w:r>
      <w:r>
        <w:rPr>
          <w:rStyle w:val="C3"/>
          <w:rFonts w:ascii="Courier New" w:hAnsi="Courier New"/>
          <w:b w:val="0"/>
          <w:sz w:val="24"/>
        </w:rPr>
        <w:t>1</w:t>
      </w:r>
      <w:r>
        <w:rPr>
          <w:rStyle w:val="C3"/>
          <w:rFonts w:ascii="Courier New" w:hAnsi="Courier New"/>
          <w:b w:val="0"/>
          <w:sz w:val="24"/>
        </w:rPr>
        <w:t>”</w:t>
      </w:r>
      <w:r>
        <w:rPr>
          <w:rStyle w:val="C3"/>
          <w:rFonts w:ascii="Courier New" w:hAnsi="Courier New"/>
          <w:b w:val="0"/>
          <w:sz w:val="24"/>
        </w:rPr>
        <w:t xml:space="preserve"> de la presente a valores históricos sin intereses ni actualizaciones, en cuotas acorde a sus posibilidades;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Art.4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 xml:space="preserve">DEBERÁ </w:t>
      </w:r>
      <w:r>
        <w:rPr>
          <w:rStyle w:val="C3"/>
          <w:rFonts w:ascii="Courier New" w:hAnsi="Courier New"/>
        </w:rPr>
        <w:t>anualmente la peticionante o apoderada acreditar fehacientemente ante la Dirección de Ingresos públicos lo requerido en el Art.2º.-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</w:t>
      </w:r>
      <w:r>
        <w:rPr>
          <w:rStyle w:val="C3"/>
          <w:rFonts w:ascii="Courier New" w:hAnsi="Courier New"/>
          <w:b w:val="1"/>
          <w:u w:val="single"/>
        </w:rPr>
        <w:t>rt.</w:t>
      </w:r>
      <w:r>
        <w:rPr>
          <w:rStyle w:val="C3"/>
          <w:rFonts w:ascii="Courier New" w:hAnsi="Courier New"/>
          <w:b w:val="1"/>
          <w:u w:val="single"/>
        </w:rPr>
        <w:t>5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UN DÍAS DEL MES DE JUNIO DEL AÑO DOS MIL ONCE.- </w:t>
      </w: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  <w:color w:val="000000"/>
      </w:rPr>
    </w:pPr>
  </w:p>
  <w:p>
    <w:pPr>
      <w:pStyle w:val="P15"/>
      <w:rPr>
        <w:rStyle w:val="C3"/>
        <w:rFonts w:ascii="Courier New" w:hAnsi="Courier New"/>
        <w:color w:val="000000"/>
      </w:rPr>
    </w:pPr>
  </w:p>
  <w:p>
    <w:pPr>
      <w:pStyle w:val="P15"/>
      <w:rPr>
        <w:rStyle w:val="C3"/>
        <w:rFonts w:ascii="Courier New" w:hAnsi="Courier New"/>
        <w:color w:val="000000"/>
      </w:rPr>
    </w:pPr>
  </w:p>
  <w:p>
    <w:pPr>
      <w:pStyle w:val="P15"/>
      <w:rPr>
        <w:rStyle w:val="C3"/>
        <w:rFonts w:ascii="Courier New" w:hAnsi="Courier New"/>
        <w:color w:val="000000"/>
      </w:rPr>
    </w:pPr>
  </w:p>
  <w:p>
    <w:pPr>
      <w:pStyle w:val="P15"/>
      <w:rPr>
        <w:rStyle w:val="C3"/>
        <w:rFonts w:ascii="Courier New" w:hAnsi="Courier New"/>
        <w:color w:val="000000"/>
      </w:rPr>
    </w:pPr>
  </w:p>
  <w:p>
    <w:pPr>
      <w:pStyle w:val="P15"/>
      <w:rPr>
        <w:rStyle w:val="C3"/>
        <w:rFonts w:ascii="Courier New" w:hAnsi="Courier New"/>
        <w:color w:val="000000"/>
      </w:rPr>
    </w:pPr>
    <w:r>
      <w:rPr>
        <w:rStyle w:val="C3"/>
        <w:rFonts w:ascii="Courier New" w:hAnsi="Courier New"/>
        <w:color w:val="000000"/>
      </w:rPr>
      <w:t>...///</w:t>
    </w:r>
    <w:r>
      <w:rPr>
        <w:rStyle w:val="C3"/>
        <w:rFonts w:ascii="Courier New" w:hAnsi="Courier New"/>
        <w:color w:val="000000"/>
      </w:rPr>
      <w:fldChar w:fldCharType="begin"/>
    </w:r>
    <w:r>
      <w:rPr>
        <w:rStyle w:val="C3"/>
        <w:rFonts w:ascii="Courier New" w:hAnsi="Courier New"/>
        <w:color w:val="000000"/>
      </w:rPr>
      <w:instrText xml:space="preserve">PAGE   \* MERGEFORMAT</w:instrText>
    </w:r>
    <w:r>
      <w:rPr>
        <w:rStyle w:val="C3"/>
        <w:rFonts w:ascii="Courier New" w:hAnsi="Courier New"/>
        <w:color w:val="000000"/>
      </w:rPr>
      <w:fldChar w:fldCharType="separate"/>
    </w:r>
    <w:r>
      <w:rPr>
        <w:rStyle w:val="C3"/>
        <w:rFonts w:ascii="Courier New" w:hAnsi="Courier New"/>
        <w:color w:val="000000"/>
      </w:rPr>
      <w:t>#</w:t>
    </w:r>
    <w:r>
      <w:rPr>
        <w:rStyle w:val="C3"/>
        <w:rFonts w:ascii="Courier New" w:hAnsi="Courier New"/>
        <w:color w:val="000000"/>
      </w:rPr>
      <w:fldChar w:fldCharType="end"/>
    </w:r>
    <w:r>
      <w:rPr>
        <w:rStyle w:val="C3"/>
        <w:rFonts w:ascii="Courier New" w:hAnsi="Courier New"/>
        <w:color w:val="000000"/>
      </w:rPr>
      <w:t>.-</w:t>
    </w: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6049AFF8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2D7696EC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7E1640C9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53611C21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675457B9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3852FB2A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0921A78A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39EEB2F1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5987535E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5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7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8">
    <w:nsid w:val="145A66F1"/>
    <w:multiLevelType w:val="hybridMultilevel"/>
    <w:lvl w:ilvl="0" w:tplc="46F16B7B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7B570B96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0A64D6F1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260A5AB8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2F4C66E6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57378FCE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054E4EB7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44B5BD5E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71CA60CA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9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0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1">
    <w:nsid w:val="1D433FF4"/>
    <w:multiLevelType w:val="hybridMultilevel"/>
    <w:lvl w:ilvl="0" w:tplc="2F8EB861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7773BA71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58764906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54A139F2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4FDC14AB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6A3E6684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3E6D45B1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1CFB0CF3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533E0576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2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3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4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24F459C5"/>
    <w:multiLevelType w:val="hybridMultilevel"/>
    <w:lvl w:ilvl="0" w:tplc="6F8ADEFC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31642C10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1D57F15F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65B9D0EF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54185A94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44DB7D6E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54E63E8E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21851420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30CE1FA3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7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8">
    <w:nsid w:val="3A700CB9"/>
    <w:multiLevelType w:val="hybridMultilevel"/>
    <w:lvl w:ilvl="0" w:tplc="5888236E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61903AFB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0D09C336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01A51A12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648814D4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526770EE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3D0CF8E7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4B9D3C5B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5FFFE0AD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9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0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1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2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3">
    <w:nsid w:val="5A042302"/>
    <w:multiLevelType w:val="hybridMultilevel"/>
    <w:lvl w:ilvl="0" w:tplc="1A63FD8A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4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5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7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9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2"/>
  </w:num>
  <w:num w:numId="2">
    <w:abstractNumId w:val="12"/>
  </w:num>
  <w:num w:numId="3">
    <w:abstractNumId w:val="16"/>
  </w:num>
  <w:num w:numId="4">
    <w:abstractNumId w:val="26"/>
  </w:num>
  <w:num w:numId="5">
    <w:abstractNumId w:val="30"/>
  </w:num>
  <w:num w:numId="6">
    <w:abstractNumId w:val="9"/>
  </w:num>
  <w:num w:numId="7">
    <w:abstractNumId w:val="24"/>
  </w:num>
  <w:num w:numId="8">
    <w:abstractNumId w:val="5"/>
  </w:num>
  <w:num w:numId="9">
    <w:abstractNumId w:val="8"/>
  </w:num>
  <w:num w:numId="10">
    <w:abstractNumId w:val="10"/>
  </w:num>
  <w:num w:numId="11">
    <w:abstractNumId w:val="20"/>
  </w:num>
  <w:num w:numId="12">
    <w:abstractNumId w:val="21"/>
  </w:num>
  <w:num w:numId="13">
    <w:abstractNumId w:val="34"/>
  </w:num>
  <w:num w:numId="14">
    <w:abstractNumId w:val="29"/>
  </w:num>
  <w:num w:numId="15">
    <w:abstractNumId w:val="28"/>
  </w:num>
  <w:num w:numId="16">
    <w:abstractNumId w:val="18"/>
  </w:num>
  <w:num w:numId="17">
    <w:abstractNumId w:val="19"/>
  </w:num>
  <w:num w:numId="18">
    <w:abstractNumId w:val="31"/>
  </w:num>
  <w:num w:numId="19">
    <w:abstractNumId w:val="13"/>
  </w:num>
  <w:num w:numId="20">
    <w:abstractNumId w:val="6"/>
  </w:num>
  <w:num w:numId="21">
    <w:abstractNumId w:val="1"/>
  </w:num>
  <w:num w:numId="22">
    <w:abstractNumId w:val="23"/>
  </w:num>
  <w:num w:numId="23">
    <w:abstractNumId w:val="32"/>
  </w:num>
  <w:num w:numId="24">
    <w:abstractNumId w:val="27"/>
  </w:num>
  <w:num w:numId="25">
    <w:abstractNumId w:val="14"/>
  </w:num>
  <w:num w:numId="26">
    <w:abstractNumId w:val="33"/>
  </w:num>
  <w:num w:numId="27">
    <w:abstractNumId w:val="4"/>
  </w:num>
  <w:num w:numId="28">
    <w:abstractNumId w:val="25"/>
  </w:num>
  <w:num w:numId="29">
    <w:abstractNumId w:val="7"/>
  </w:num>
  <w:num w:numId="30">
    <w:abstractNumId w:val="17"/>
  </w:num>
  <w:num w:numId="31">
    <w:abstractNumId w:val="0"/>
  </w:num>
  <w:num w:numId="32">
    <w:abstractNumId w:val="15"/>
  </w:num>
  <w:num w:numId="33">
    <w:abstractNumId w:val="3"/>
  </w:num>
  <w:num w:numId="34">
    <w:abstractNumId w:val="11"/>
  </w:num>
  <w:num w:numId="35">
    <w:abstractNumId w:val="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2011-06-07T17:11:00Z</dcterms:created>
  <cp:lastModifiedBy>Ethan Puglia</cp:lastModifiedBy>
  <cp:lastPrinted>2011-06-24T12:22:00Z</cp:lastPrinted>
  <dcterms:modified xsi:type="dcterms:W3CDTF">2019-03-28T17:34:31Z</dcterms:modified>
  <cp:revision>11</cp:revision>
  <dc:title>PROYECTO DE ORDENANZA VIOLENCIA FAMILIAR</dc:title>
</cp:coreProperties>
</file>