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D7776D" Type="http://schemas.openxmlformats.org/officeDocument/2006/relationships/officeDocument" Target="/word/document.xml" /><Relationship Id="coreR53D7776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8970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885/08;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María Ester Medina DNI 20.575.949 solicita eximición de la deuda que en concepto de Tasa por Servicios a la Propiedad mantiene con la Municipalidad de Alta Gracia, el inmueble Designación Catastral 04-01-152-020 Cta.00026024;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Sección catastro informa que la solicitante es la titular del inmueble que nos ocupa siendo ésta la única propiedad a su nombre;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(Fs.9) copia del certificado de discapacidad a nombre de Lucas Damián Mansilla, mediante el cual se le diagnostica retraso mental;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obrante a Fs.11, la solicitante es beneficiaria del programa Jefes de Hogar, recibe módulo alimentario, es asmática medicada atendiéndose en el dispensario, el menor de sus hijos asiste a jardín de infantes, posee problemas de salud y recibe ayuda monetario de su padre, por lo que cubren escasamente sus necesidades básicas;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parte de la deuda se encuentra en gestión judicial;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mantiene con la Municipalidad de Alta Gracia el inmueble Designación Catastral 04-01-152-020 Cta.00026024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del pago de la Tasa por Servicios a la Propiedad desde la promulgación de la presente y por el término de un año, momento en el que se deberá realizar un nuevo Relevamiento Socioeconómico y Ambiental y de mantenerse la situación actual prorrogar el beneficio por iguales y sucesivos períodos.-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SOLICITAR </w:t>
      </w:r>
      <w:r>
        <w:rPr>
          <w:rStyle w:val="C3"/>
          <w:rFonts w:ascii="Courier New" w:hAnsi="Courier New"/>
          <w:b w:val="0"/>
          <w:sz w:val="24"/>
        </w:rPr>
        <w:t>al Departamento Ejecutivo que interceda ante el o los procuradores actuantes a los fines de dejar sin efecto el o los juicios iniciados, así como también los honorarios generados.</w:t>
      </w:r>
      <w:r>
        <w:rPr>
          <w:rStyle w:val="C3"/>
          <w:rFonts w:ascii="Courier New" w:hAnsi="Courier New"/>
          <w:sz w:val="24"/>
        </w:rPr>
        <w:t xml:space="preserve">-  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3F7CDC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1DB09A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954D50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9B8075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DEC464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12E204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9CD05E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7B040D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3FAF0B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720D94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EB9397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4C1D12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B6C033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9DB158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180278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95DB45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150897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D0F94E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3A88B1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CE37A0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77B72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2F387B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93B373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7E0096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774206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542051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8DCAC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18C4C6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4391A2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57398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A70C1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F95B5B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579B2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120F5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09BC36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E1BBEE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0CD40F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460BF0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E8DC5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D4CEFC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CC3F2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E1B14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4881D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504C5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735D4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6E183C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2011-06-24T16:11:00Z</dcterms:created>
  <cp:lastModifiedBy>Ethan Puglia</cp:lastModifiedBy>
  <cp:lastPrinted>2011-06-28T11:41:00Z</cp:lastPrinted>
  <dcterms:modified xsi:type="dcterms:W3CDTF">2019-03-28T17:34:33Z</dcterms:modified>
  <cp:revision>6</cp:revision>
  <dc:title>PROYECTO DE ORDENANZA VIOLENCIA FAMILIAR</dc:title>
</cp:coreProperties>
</file>