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1C2B93C3" Type="http://schemas.openxmlformats.org/officeDocument/2006/relationships/officeDocument" Target="/word/document.xml" /><Relationship Id="coreR1C2B93C3"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jc w:val="left"/>
      </w:pPr>
    </w:p>
    <w:p/>
    <w:p>
      <w:pPr>
        <w:pStyle w:val="P4"/>
      </w:pPr>
    </w:p>
    <w:p>
      <w:pPr>
        <w:pStyle w:val="P4"/>
      </w:pPr>
      <w:r>
        <w:t>ORDENANZA Nº 9066</w:t>
      </w:r>
    </w:p>
    <w:p/>
    <w:p/>
    <w:p>
      <w:pPr>
        <w:ind w:hanging="426" w:left="426"/>
        <w:jc w:val="both"/>
        <w:rPr>
          <w:rStyle w:val="C3"/>
          <w:rFonts w:ascii="Courier New" w:hAnsi="Courier New"/>
        </w:rPr>
      </w:pPr>
      <w:r>
        <w:rPr>
          <w:rStyle w:val="C3"/>
          <w:rFonts w:ascii="Courier New" w:hAnsi="Courier New"/>
        </w:rPr>
        <w:t xml:space="preserve">Visto: La Ordenanza Nº 8731, la nota presentada por el Departamento Ejecutivo; y </w:t>
      </w:r>
    </w:p>
    <w:p>
      <w:pPr>
        <w:ind w:hanging="426" w:left="426"/>
        <w:jc w:val="both"/>
        <w:rPr>
          <w:rStyle w:val="C3"/>
          <w:rFonts w:ascii="Courier New" w:hAnsi="Courier New"/>
        </w:rPr>
      </w:pPr>
    </w:p>
    <w:p>
      <w:pPr>
        <w:tabs>
          <w:tab w:val="left" w:pos="5255" w:leader="none"/>
        </w:tabs>
        <w:ind w:hanging="561" w:left="561"/>
        <w:jc w:val="both"/>
        <w:rPr>
          <w:rStyle w:val="C3"/>
          <w:rFonts w:ascii="Courier New" w:hAnsi="Courier New"/>
        </w:rPr>
      </w:pPr>
      <w:r>
        <w:rPr>
          <w:rStyle w:val="C3"/>
          <w:rFonts w:ascii="Courier New" w:hAnsi="Courier New"/>
        </w:rPr>
        <w:tab/>
        <w:tab/>
      </w:r>
    </w:p>
    <w:p>
      <w:pPr>
        <w:pStyle w:val="P2"/>
      </w:pPr>
      <w:r>
        <w:t>C O N S I D E R A N D O</w:t>
      </w:r>
    </w:p>
    <w:p>
      <w:pPr>
        <w:tabs>
          <w:tab w:val="left" w:pos="2824" w:leader="none"/>
        </w:tabs>
        <w:rPr>
          <w:rStyle w:val="C3"/>
          <w:rFonts w:ascii="Courier New" w:hAnsi="Courier New"/>
        </w:rPr>
      </w:pPr>
      <w:r>
        <w:tab/>
      </w:r>
      <w:r>
        <w:rPr>
          <w:rStyle w:val="C3"/>
          <w:rFonts w:ascii="Courier New" w:hAnsi="Courier New"/>
        </w:rPr>
        <w:t xml:space="preserve">    </w:t>
      </w:r>
    </w:p>
    <w:p>
      <w:pPr>
        <w:ind w:left="426"/>
        <w:jc w:val="both"/>
        <w:rPr>
          <w:rStyle w:val="C3"/>
          <w:rFonts w:ascii="Courier New" w:hAnsi="Courier New"/>
        </w:rPr>
      </w:pPr>
      <w:r>
        <w:rPr>
          <w:rStyle w:val="C3"/>
          <w:rFonts w:ascii="Courier New" w:hAnsi="Courier New"/>
        </w:rPr>
        <w:t>Que la Ordenanza Nº 8731 en su Art.4, establece que la Municipalidad de Alta Gracia, titular de SEISCIENTAS (600) acciones ordinarias nominativas no endosables clase A, regirá el ejercicio de los derechos y prerrogativas establecidas en los Arts.7º, 14º, 17º y 19º del Estatuto, en su calidad de tenedor de acciones clase A, pudiendo designar Directores, Síndicos y Liquidador/es;</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 xml:space="preserve">Que el Departamento Ejecutivo eleva nota conforme a lo prescripto en el Art.4º incs. a y b de la Ordenanza Nº 8731 y el Art.17 de su reglamento interno,  a los fines de proponer a las personas para ocupar los cargos de  Síndicos Suplentes que conformarán la Empresa Municipal de Economía Mixta Alta Gracia Gas S.A;</w:t>
      </w:r>
    </w:p>
    <w:p>
      <w:pPr>
        <w:ind w:left="426"/>
        <w:jc w:val="both"/>
        <w:rPr>
          <w:rStyle w:val="C3"/>
          <w:rFonts w:ascii="Courier New" w:hAnsi="Courier New"/>
        </w:rPr>
      </w:pPr>
      <w:r>
        <w:rPr>
          <w:rStyle w:val="C3"/>
          <w:rFonts w:ascii="Courier New" w:hAnsi="Courier New"/>
        </w:rPr>
        <w:t xml:space="preserve"> </w:t>
      </w:r>
    </w:p>
    <w:p>
      <w:pPr>
        <w:ind w:left="426"/>
        <w:jc w:val="both"/>
        <w:rPr>
          <w:rStyle w:val="C3"/>
          <w:rFonts w:ascii="Courier New" w:hAnsi="Courier New"/>
        </w:rPr>
      </w:pPr>
      <w:r>
        <w:rPr>
          <w:rStyle w:val="C3"/>
          <w:rFonts w:ascii="Courier New" w:hAnsi="Courier New"/>
        </w:rPr>
        <w:t>Que del estudio de antecedentes se resuelve la designación de los síndicos propuestos por el Departamento Ejecutivo, lo que es aprobado por unanimidad en Sesión Ordinaria del día 18 de Agosto de 2011.-</w:t>
      </w:r>
    </w:p>
    <w:p>
      <w:pPr>
        <w:pStyle w:val="P11"/>
        <w:ind w:left="567"/>
        <w:jc w:val="center"/>
        <w:rPr>
          <w:rStyle w:val="C3"/>
          <w:b w:val="1"/>
        </w:rPr>
      </w:pPr>
    </w:p>
    <w:p>
      <w:pPr>
        <w:pStyle w:val="P11"/>
        <w:ind w:left="567"/>
        <w:jc w:val="center"/>
        <w:rPr>
          <w:rStyle w:val="C3"/>
          <w:b w:val="1"/>
        </w:rPr>
      </w:pPr>
    </w:p>
    <w:p>
      <w:pPr>
        <w:pStyle w:val="P11"/>
        <w:ind w:left="567"/>
        <w:jc w:val="center"/>
        <w:rPr>
          <w:rStyle w:val="C3"/>
          <w:b w:val="1"/>
        </w:rPr>
      </w:pPr>
      <w:r>
        <w:rPr>
          <w:rStyle w:val="C3"/>
          <w:b w:val="1"/>
        </w:rPr>
        <w:t>EL HONORABLE CONCEJO DELIBERANTE DE LA CIUDAD DE</w:t>
      </w:r>
    </w:p>
    <w:p>
      <w:pPr>
        <w:jc w:val="center"/>
        <w:rPr>
          <w:rStyle w:val="C3"/>
          <w:rFonts w:ascii="Courier New" w:hAnsi="Courier New"/>
          <w:b w:val="1"/>
        </w:rPr>
      </w:pPr>
    </w:p>
    <w:p>
      <w:pPr>
        <w:pStyle w:val="P12"/>
        <w:ind w:left="561"/>
        <w:jc w:val="center"/>
        <w:rPr>
          <w:rStyle w:val="C3"/>
          <w:b w:val="1"/>
        </w:rPr>
      </w:pPr>
      <w:r>
        <w:rPr>
          <w:rStyle w:val="C3"/>
          <w:b w:val="1"/>
        </w:rPr>
        <w:t>ALTA GRACIA SANCIONA CON FUERZA DE ORDENANZA</w:t>
      </w:r>
    </w:p>
    <w:p>
      <w:pPr>
        <w:pStyle w:val="P11"/>
        <w:jc w:val="right"/>
        <w:rPr>
          <w:rStyle w:val="C3"/>
        </w:rPr>
      </w:pPr>
    </w:p>
    <w:p>
      <w:pPr>
        <w:pStyle w:val="P11"/>
        <w:jc w:val="right"/>
        <w:rPr>
          <w:rStyle w:val="C3"/>
        </w:rPr>
      </w:pPr>
    </w:p>
    <w:p>
      <w:pPr>
        <w:ind w:hanging="426" w:left="426"/>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1</w:t>
      </w:r>
      <w:r>
        <w:rPr>
          <w:rStyle w:val="C3"/>
          <w:rFonts w:ascii="Courier New" w:hAnsi="Courier New"/>
        </w:rPr>
        <w:t>:</w:t>
      </w:r>
      <w:r>
        <w:rPr>
          <w:rStyle w:val="C3"/>
          <w:rFonts w:ascii="Courier New" w:hAnsi="Courier New"/>
          <w:b w:val="1"/>
        </w:rPr>
        <w:t xml:space="preserve"> DESIGNASE </w:t>
      </w:r>
      <w:r>
        <w:rPr>
          <w:rStyle w:val="C3"/>
          <w:rFonts w:ascii="Courier New" w:hAnsi="Courier New"/>
        </w:rPr>
        <w:t xml:space="preserve">a la Cra. Pilar Inés Maure DNI 23.536.812 con domicilio en calle Pte. Dr. Arturo Illia Nº 434,  al Cr. Mariano Enrique Sánchez DNI 16.291.505 con domicilio en calle Gral. Paz Nº 736 y al Cr. Víctor Hugo Lucero DNI 10.945.320 con domicilio en calle Lepri 943 de la Ciudad de Alta Gracia, en el cargo de Síndicos Suplentes de la Empresa Alta Gracia Gas S.A en un todo de acuerdo al Art.4 inc. b de la Ordenanza Nº 8731.-</w:t>
      </w:r>
    </w:p>
    <w:p>
      <w:pPr>
        <w:jc w:val="right"/>
        <w:rPr>
          <w:rStyle w:val="C3"/>
          <w:rFonts w:ascii="Courier New" w:hAnsi="Courier New"/>
        </w:rPr>
      </w:pPr>
      <w:r>
        <w:rPr>
          <w:rStyle w:val="C3"/>
          <w:rFonts w:ascii="Courier New" w:hAnsi="Courier New"/>
        </w:rPr>
        <w:t>...///</w:t>
      </w:r>
    </w:p>
    <w:p>
      <w:pPr>
        <w:jc w:val="right"/>
        <w:rPr>
          <w:rStyle w:val="C3"/>
          <w:rFonts w:ascii="Courier New" w:hAnsi="Courier New"/>
        </w:rPr>
      </w:pPr>
    </w:p>
    <w:p>
      <w:pPr>
        <w:jc w:val="right"/>
        <w:rPr>
          <w:rStyle w:val="C3"/>
          <w:rFonts w:ascii="Courier New" w:hAnsi="Courier New"/>
        </w:rPr>
      </w:pPr>
    </w:p>
    <w:p>
      <w:pPr>
        <w:jc w:val="right"/>
        <w:rPr>
          <w:rStyle w:val="C3"/>
          <w:rFonts w:ascii="Courier New" w:hAnsi="Courier New"/>
        </w:rPr>
      </w:pPr>
    </w:p>
    <w:p>
      <w:pPr>
        <w:jc w:val="right"/>
        <w:rPr>
          <w:rStyle w:val="C3"/>
          <w:rFonts w:ascii="Courier New" w:hAnsi="Courier New"/>
        </w:rPr>
      </w:pPr>
    </w:p>
    <w:p>
      <w:pPr>
        <w:jc w:val="right"/>
        <w:rPr>
          <w:rStyle w:val="C3"/>
          <w:rFonts w:ascii="Courier New" w:hAnsi="Courier New"/>
        </w:rPr>
      </w:pPr>
    </w:p>
    <w:p>
      <w:pPr>
        <w:rPr>
          <w:rStyle w:val="C3"/>
          <w:rFonts w:ascii="Courier New" w:hAnsi="Courier New"/>
        </w:rPr>
      </w:pPr>
      <w:r>
        <w:rPr>
          <w:rStyle w:val="C3"/>
          <w:rFonts w:ascii="Courier New" w:hAnsi="Courier New"/>
        </w:rPr>
        <w:t>...///2.-</w:t>
      </w:r>
    </w:p>
    <w:p>
      <w:pPr>
        <w:rPr>
          <w:rStyle w:val="C3"/>
          <w:rFonts w:ascii="Courier New" w:hAnsi="Courier New"/>
        </w:rPr>
      </w:pPr>
    </w:p>
    <w:p>
      <w:pPr>
        <w:rPr>
          <w:rStyle w:val="C3"/>
          <w:rFonts w:ascii="Courier New" w:hAnsi="Courier New"/>
        </w:rPr>
      </w:pPr>
    </w:p>
    <w:p>
      <w:pPr>
        <w:ind w:hanging="360" w:left="360"/>
        <w:jc w:val="both"/>
        <w:rPr>
          <w:rStyle w:val="C3"/>
          <w:rFonts w:ascii="Courier New" w:hAnsi="Courier New"/>
        </w:rPr>
      </w:pPr>
      <w:r>
        <w:rPr>
          <w:rStyle w:val="C3"/>
          <w:rFonts w:ascii="Courier New" w:hAnsi="Courier New"/>
          <w:b w:val="1"/>
          <w:u w:val="single"/>
        </w:rPr>
        <w:t>Art.2</w:t>
      </w:r>
      <w:r>
        <w:rPr>
          <w:rStyle w:val="C3"/>
          <w:rFonts w:ascii="Courier New" w:hAnsi="Courier New"/>
          <w:b w:val="1"/>
        </w:rPr>
        <w:t xml:space="preserve">: La </w:t>
      </w:r>
      <w:r>
        <w:rPr>
          <w:rStyle w:val="C3"/>
          <w:rFonts w:ascii="Courier New" w:hAnsi="Courier New"/>
        </w:rPr>
        <w:t xml:space="preserve">presente ordenanza entrará en vigencia a partir de su promulgación, en un todo de acuerdo al Art.24º de la Carta Orgánica Municipal.- </w:t>
      </w:r>
    </w:p>
    <w:p>
      <w:pPr>
        <w:rPr>
          <w:rStyle w:val="C3"/>
          <w:rFonts w:ascii="Courier New" w:hAnsi="Courier New"/>
        </w:rPr>
      </w:pPr>
    </w:p>
    <w:p>
      <w:pPr>
        <w:rPr>
          <w:rStyle w:val="C3"/>
          <w:rFonts w:ascii="Courier New" w:hAnsi="Courier New"/>
        </w:rPr>
      </w:pPr>
    </w:p>
    <w:p>
      <w:pPr>
        <w:ind w:hanging="426" w:left="426"/>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3</w:t>
      </w:r>
      <w:r>
        <w:rPr>
          <w:rStyle w:val="C3"/>
          <w:rFonts w:ascii="Courier New" w:hAnsi="Courier New"/>
          <w:b w:val="1"/>
        </w:rPr>
        <w:t xml:space="preserve">: </w:t>
      </w:r>
      <w:r>
        <w:rPr>
          <w:rStyle w:val="C3"/>
          <w:rFonts w:ascii="Courier New" w:hAnsi="Courier New"/>
          <w:b w:val="1"/>
        </w:rPr>
        <w:t>PROTOCOLÍCESE,</w:t>
      </w:r>
      <w:r>
        <w:rPr>
          <w:rStyle w:val="C3"/>
          <w:rFonts w:ascii="Courier New" w:hAnsi="Courier New"/>
        </w:rPr>
        <w:t xml:space="preserve"> comuníquese, publíquese en el Boletín Oficial de la ciudad de Alta Gracia, incorpórese al Libro de Ordenanzas y archívese.-</w:t>
      </w:r>
    </w:p>
    <w:p>
      <w:pPr>
        <w:jc w:val="both"/>
        <w:rPr>
          <w:rStyle w:val="C3"/>
          <w:rFonts w:ascii="Courier New" w:hAnsi="Courier New"/>
          <w:b w:val="1"/>
        </w:rPr>
      </w:pPr>
    </w:p>
    <w:p>
      <w:pPr>
        <w:jc w:val="both"/>
        <w:rPr>
          <w:rStyle w:val="C3"/>
          <w:rFonts w:ascii="Courier New" w:hAnsi="Courier New"/>
          <w:b w:val="1"/>
          <w:u w:val="single"/>
        </w:rPr>
      </w:pPr>
    </w:p>
    <w:p>
      <w:pPr>
        <w:pStyle w:val="P17"/>
        <w:rPr>
          <w:rStyle w:val="C3"/>
        </w:rPr>
      </w:pPr>
    </w:p>
    <w:p>
      <w:pPr>
        <w:pStyle w:val="P17"/>
      </w:pPr>
      <w:r>
        <w:t xml:space="preserve">DADA EN LA SALA DE SESIONES DEL HONORABLE CONCEJO DELIBERANTE A LOS DIECIOCHO DÍAS DEL MES DE AGOSTO DEL AÑO DOS MIL ONCE.- </w:t>
      </w:r>
    </w:p>
    <w:sectPr>
      <w:type w:val="nextPage"/>
      <w:pgSz w:w="11906" w:h="16838" w:code="0"/>
      <w:pgMar w:left="1701" w:right="1701" w:top="1417" w:bottom="1417" w:header="720" w:footer="720" w:gutter="0"/>
    </w:sectPr>
  </w:body>
</w:document>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47A6F26"/>
    <w:multiLevelType w:val="multilevel"/>
    <w:lvl w:ilvl="0">
      <w:start w:val="1"/>
      <w:numFmt w:val="lowerLetter"/>
      <w:suff w:val="tab"/>
      <w:lvlText w:val="%1)"/>
      <w:lvlJc w:val="left"/>
      <w:pPr>
        <w:ind w:hanging="360" w:left="1068"/>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4">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5">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6">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7">
    <w:nsid w:val="145A66F1"/>
    <w:multiLevelType w:val="hybridMultilevel"/>
    <w:lvl w:ilvl="0" w:tplc="47940000">
      <w:start w:val="0"/>
      <w:numFmt w:val="bullet"/>
      <w:suff w:val="tab"/>
      <w:lvlText w:val=""/>
      <w:lvlJc w:val="left"/>
      <w:pPr>
        <w:ind w:hanging="360" w:left="927"/>
      </w:pPr>
      <w:rPr>
        <w:rFonts w:ascii="Symbol" w:hAnsi="Symbol"/>
      </w:rPr>
    </w:lvl>
    <w:lvl w:ilvl="1" w:tplc="53204AE8">
      <w:start w:val="1"/>
      <w:numFmt w:val="bullet"/>
      <w:suff w:val="tab"/>
      <w:lvlText w:val="o"/>
      <w:lvlJc w:val="left"/>
      <w:pPr>
        <w:ind w:hanging="360" w:left="1647"/>
      </w:pPr>
      <w:rPr>
        <w:rFonts w:ascii="Courier New" w:hAnsi="Courier New"/>
      </w:rPr>
    </w:lvl>
    <w:lvl w:ilvl="2" w:tplc="3F21F01D">
      <w:start w:val="1"/>
      <w:numFmt w:val="bullet"/>
      <w:suff w:val="tab"/>
      <w:lvlText w:val=""/>
      <w:lvlJc w:val="left"/>
      <w:pPr>
        <w:ind w:hanging="360" w:left="2367"/>
      </w:pPr>
      <w:rPr>
        <w:rFonts w:ascii="Wingdings" w:hAnsi="Wingdings"/>
      </w:rPr>
    </w:lvl>
    <w:lvl w:ilvl="3" w:tplc="1BE93A98">
      <w:start w:val="1"/>
      <w:numFmt w:val="bullet"/>
      <w:suff w:val="tab"/>
      <w:lvlText w:val=""/>
      <w:lvlJc w:val="left"/>
      <w:pPr>
        <w:ind w:hanging="360" w:left="3087"/>
      </w:pPr>
      <w:rPr>
        <w:rFonts w:ascii="Symbol" w:hAnsi="Symbol"/>
      </w:rPr>
    </w:lvl>
    <w:lvl w:ilvl="4" w:tplc="04492029">
      <w:start w:val="1"/>
      <w:numFmt w:val="bullet"/>
      <w:suff w:val="tab"/>
      <w:lvlText w:val="o"/>
      <w:lvlJc w:val="left"/>
      <w:pPr>
        <w:ind w:hanging="360" w:left="3807"/>
      </w:pPr>
      <w:rPr>
        <w:rFonts w:ascii="Courier New" w:hAnsi="Courier New"/>
      </w:rPr>
    </w:lvl>
    <w:lvl w:ilvl="5" w:tplc="48D85C74">
      <w:start w:val="1"/>
      <w:numFmt w:val="bullet"/>
      <w:suff w:val="tab"/>
      <w:lvlText w:val=""/>
      <w:lvlJc w:val="left"/>
      <w:pPr>
        <w:ind w:hanging="360" w:left="4527"/>
      </w:pPr>
      <w:rPr>
        <w:rFonts w:ascii="Wingdings" w:hAnsi="Wingdings"/>
      </w:rPr>
    </w:lvl>
    <w:lvl w:ilvl="6" w:tplc="12B28804">
      <w:start w:val="1"/>
      <w:numFmt w:val="bullet"/>
      <w:suff w:val="tab"/>
      <w:lvlText w:val=""/>
      <w:lvlJc w:val="left"/>
      <w:pPr>
        <w:ind w:hanging="360" w:left="5247"/>
      </w:pPr>
      <w:rPr>
        <w:rFonts w:ascii="Symbol" w:hAnsi="Symbol"/>
      </w:rPr>
    </w:lvl>
    <w:lvl w:ilvl="7" w:tplc="16E2D15C">
      <w:start w:val="1"/>
      <w:numFmt w:val="bullet"/>
      <w:suff w:val="tab"/>
      <w:lvlText w:val="o"/>
      <w:lvlJc w:val="left"/>
      <w:pPr>
        <w:ind w:hanging="360" w:left="5967"/>
      </w:pPr>
      <w:rPr>
        <w:rFonts w:ascii="Courier New" w:hAnsi="Courier New"/>
      </w:rPr>
    </w:lvl>
    <w:lvl w:ilvl="8" w:tplc="494557C0">
      <w:start w:val="1"/>
      <w:numFmt w:val="bullet"/>
      <w:suff w:val="tab"/>
      <w:lvlText w:val=""/>
      <w:lvlJc w:val="left"/>
      <w:pPr>
        <w:ind w:hanging="360" w:left="6687"/>
      </w:pPr>
      <w:rPr>
        <w:rFonts w:ascii="Wingdings" w:hAnsi="Wingdings"/>
      </w:rPr>
    </w:lvl>
  </w:abstractNum>
  <w:abstractNum w:abstractNumId="8">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9">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0">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1">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2">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3">
    <w:nsid w:val="24F459C5"/>
    <w:multiLevelType w:val="hybridMultilevel"/>
    <w:lvl w:ilvl="0" w:tplc="35E663BF">
      <w:start w:val="0"/>
      <w:numFmt w:val="bullet"/>
      <w:suff w:val="tab"/>
      <w:lvlText w:val="-"/>
      <w:lvlJc w:val="left"/>
      <w:pPr>
        <w:ind w:hanging="360" w:left="720"/>
        <w:tabs>
          <w:tab w:val="left" w:pos="720" w:leader="none"/>
        </w:tabs>
      </w:pPr>
      <w:rPr>
        <w:rFonts w:ascii="Times New Roman" w:hAnsi="Times New Roman"/>
      </w:rPr>
    </w:lvl>
    <w:lvl w:ilvl="1" w:tplc="490F8E20">
      <w:start w:val="1"/>
      <w:numFmt w:val="bullet"/>
      <w:suff w:val="tab"/>
      <w:lvlText w:val="o"/>
      <w:lvlJc w:val="left"/>
      <w:pPr>
        <w:ind w:hanging="360" w:left="1440"/>
        <w:tabs>
          <w:tab w:val="left" w:pos="1440" w:leader="none"/>
        </w:tabs>
      </w:pPr>
      <w:rPr>
        <w:rFonts w:ascii="Courier New" w:hAnsi="Courier New"/>
      </w:rPr>
    </w:lvl>
    <w:lvl w:ilvl="2" w:tplc="7B228C5E">
      <w:start w:val="1"/>
      <w:numFmt w:val="bullet"/>
      <w:suff w:val="tab"/>
      <w:lvlText w:val=""/>
      <w:lvlJc w:val="left"/>
      <w:pPr>
        <w:ind w:hanging="360" w:left="2160"/>
        <w:tabs>
          <w:tab w:val="left" w:pos="2160" w:leader="none"/>
        </w:tabs>
      </w:pPr>
      <w:rPr>
        <w:rFonts w:ascii="Wingdings" w:hAnsi="Wingdings"/>
      </w:rPr>
    </w:lvl>
    <w:lvl w:ilvl="3" w:tplc="6AC875A6">
      <w:start w:val="1"/>
      <w:numFmt w:val="bullet"/>
      <w:suff w:val="tab"/>
      <w:lvlText w:val=""/>
      <w:lvlJc w:val="left"/>
      <w:pPr>
        <w:ind w:hanging="360" w:left="2880"/>
        <w:tabs>
          <w:tab w:val="left" w:pos="2880" w:leader="none"/>
        </w:tabs>
      </w:pPr>
      <w:rPr>
        <w:rFonts w:ascii="Symbol" w:hAnsi="Symbol"/>
      </w:rPr>
    </w:lvl>
    <w:lvl w:ilvl="4" w:tplc="310635AF">
      <w:start w:val="1"/>
      <w:numFmt w:val="bullet"/>
      <w:suff w:val="tab"/>
      <w:lvlText w:val="o"/>
      <w:lvlJc w:val="left"/>
      <w:pPr>
        <w:ind w:hanging="360" w:left="3600"/>
        <w:tabs>
          <w:tab w:val="left" w:pos="3600" w:leader="none"/>
        </w:tabs>
      </w:pPr>
      <w:rPr>
        <w:rFonts w:ascii="Courier New" w:hAnsi="Courier New"/>
      </w:rPr>
    </w:lvl>
    <w:lvl w:ilvl="5" w:tplc="5E5A0268">
      <w:start w:val="1"/>
      <w:numFmt w:val="bullet"/>
      <w:suff w:val="tab"/>
      <w:lvlText w:val=""/>
      <w:lvlJc w:val="left"/>
      <w:pPr>
        <w:ind w:hanging="360" w:left="4320"/>
        <w:tabs>
          <w:tab w:val="left" w:pos="4320" w:leader="none"/>
        </w:tabs>
      </w:pPr>
      <w:rPr>
        <w:rFonts w:ascii="Wingdings" w:hAnsi="Wingdings"/>
      </w:rPr>
    </w:lvl>
    <w:lvl w:ilvl="6" w:tplc="57125890">
      <w:start w:val="1"/>
      <w:numFmt w:val="bullet"/>
      <w:suff w:val="tab"/>
      <w:lvlText w:val=""/>
      <w:lvlJc w:val="left"/>
      <w:pPr>
        <w:ind w:hanging="360" w:left="5040"/>
        <w:tabs>
          <w:tab w:val="left" w:pos="5040" w:leader="none"/>
        </w:tabs>
      </w:pPr>
      <w:rPr>
        <w:rFonts w:ascii="Symbol" w:hAnsi="Symbol"/>
      </w:rPr>
    </w:lvl>
    <w:lvl w:ilvl="7" w:tplc="4D3672CF">
      <w:start w:val="1"/>
      <w:numFmt w:val="bullet"/>
      <w:suff w:val="tab"/>
      <w:lvlText w:val="o"/>
      <w:lvlJc w:val="left"/>
      <w:pPr>
        <w:ind w:hanging="360" w:left="5760"/>
        <w:tabs>
          <w:tab w:val="left" w:pos="5760" w:leader="none"/>
        </w:tabs>
      </w:pPr>
      <w:rPr>
        <w:rFonts w:ascii="Courier New" w:hAnsi="Courier New"/>
      </w:rPr>
    </w:lvl>
    <w:lvl w:ilvl="8" w:tplc="7789E1DB">
      <w:start w:val="1"/>
      <w:numFmt w:val="bullet"/>
      <w:suff w:val="tab"/>
      <w:lvlText w:val=""/>
      <w:lvlJc w:val="left"/>
      <w:pPr>
        <w:ind w:hanging="360" w:left="6480"/>
        <w:tabs>
          <w:tab w:val="left" w:pos="6480" w:leader="none"/>
        </w:tabs>
      </w:pPr>
      <w:rPr>
        <w:rFonts w:ascii="Wingdings" w:hAnsi="Wingdings"/>
      </w:rPr>
    </w:lvl>
  </w:abstractNum>
  <w:abstractNum w:abstractNumId="14">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15">
    <w:nsid w:val="338369BA"/>
    <w:multiLevelType w:val="hybridMultilevel"/>
    <w:lvl w:ilvl="0" w:tplc="06419783">
      <w:start w:val="4"/>
      <w:numFmt w:val="bullet"/>
      <w:suff w:val="tab"/>
      <w:lvlText w:val="-"/>
      <w:lvlJc w:val="left"/>
      <w:pPr>
        <w:ind w:hanging="360" w:left="585"/>
        <w:tabs>
          <w:tab w:val="left" w:pos="585" w:leader="none"/>
        </w:tabs>
      </w:pPr>
      <w:rPr>
        <w:rFonts w:ascii="Times New Roman" w:hAnsi="Times New Roman"/>
      </w:rPr>
    </w:lvl>
    <w:lvl w:ilvl="1" w:tplc="25589EAD">
      <w:start w:val="1"/>
      <w:numFmt w:val="bullet"/>
      <w:suff w:val="tab"/>
      <w:lvlText w:val="o"/>
      <w:lvlJc w:val="left"/>
      <w:pPr>
        <w:ind w:hanging="360" w:left="1305"/>
        <w:tabs>
          <w:tab w:val="left" w:pos="1305" w:leader="none"/>
        </w:tabs>
      </w:pPr>
      <w:rPr>
        <w:rFonts w:ascii="Courier New" w:hAnsi="Courier New"/>
      </w:rPr>
    </w:lvl>
    <w:lvl w:ilvl="2" w:tplc="691EF39D">
      <w:start w:val="1"/>
      <w:numFmt w:val="bullet"/>
      <w:suff w:val="tab"/>
      <w:lvlText w:val=""/>
      <w:lvlJc w:val="left"/>
      <w:pPr>
        <w:ind w:hanging="360" w:left="2025"/>
        <w:tabs>
          <w:tab w:val="left" w:pos="2025" w:leader="none"/>
        </w:tabs>
      </w:pPr>
      <w:rPr>
        <w:rFonts w:ascii="Wingdings" w:hAnsi="Wingdings"/>
      </w:rPr>
    </w:lvl>
    <w:lvl w:ilvl="3" w:tplc="56974EAB">
      <w:start w:val="1"/>
      <w:numFmt w:val="bullet"/>
      <w:suff w:val="tab"/>
      <w:lvlText w:val=""/>
      <w:lvlJc w:val="left"/>
      <w:pPr>
        <w:ind w:hanging="360" w:left="2745"/>
        <w:tabs>
          <w:tab w:val="left" w:pos="2745" w:leader="none"/>
        </w:tabs>
      </w:pPr>
      <w:rPr>
        <w:rFonts w:ascii="Symbol" w:hAnsi="Symbol"/>
      </w:rPr>
    </w:lvl>
    <w:lvl w:ilvl="4" w:tplc="13CC5885">
      <w:start w:val="1"/>
      <w:numFmt w:val="bullet"/>
      <w:suff w:val="tab"/>
      <w:lvlText w:val="o"/>
      <w:lvlJc w:val="left"/>
      <w:pPr>
        <w:ind w:hanging="360" w:left="3465"/>
        <w:tabs>
          <w:tab w:val="left" w:pos="3465" w:leader="none"/>
        </w:tabs>
      </w:pPr>
      <w:rPr>
        <w:rFonts w:ascii="Courier New" w:hAnsi="Courier New"/>
      </w:rPr>
    </w:lvl>
    <w:lvl w:ilvl="5" w:tplc="1C705FB5">
      <w:start w:val="1"/>
      <w:numFmt w:val="bullet"/>
      <w:suff w:val="tab"/>
      <w:lvlText w:val=""/>
      <w:lvlJc w:val="left"/>
      <w:pPr>
        <w:ind w:hanging="360" w:left="4185"/>
        <w:tabs>
          <w:tab w:val="left" w:pos="4185" w:leader="none"/>
        </w:tabs>
      </w:pPr>
      <w:rPr>
        <w:rFonts w:ascii="Wingdings" w:hAnsi="Wingdings"/>
      </w:rPr>
    </w:lvl>
    <w:lvl w:ilvl="6" w:tplc="18C94654">
      <w:start w:val="1"/>
      <w:numFmt w:val="bullet"/>
      <w:suff w:val="tab"/>
      <w:lvlText w:val=""/>
      <w:lvlJc w:val="left"/>
      <w:pPr>
        <w:ind w:hanging="360" w:left="4905"/>
        <w:tabs>
          <w:tab w:val="left" w:pos="4905" w:leader="none"/>
        </w:tabs>
      </w:pPr>
      <w:rPr>
        <w:rFonts w:ascii="Symbol" w:hAnsi="Symbol"/>
      </w:rPr>
    </w:lvl>
    <w:lvl w:ilvl="7" w:tplc="7BB1E57D">
      <w:start w:val="1"/>
      <w:numFmt w:val="bullet"/>
      <w:suff w:val="tab"/>
      <w:lvlText w:val="o"/>
      <w:lvlJc w:val="left"/>
      <w:pPr>
        <w:ind w:hanging="360" w:left="5625"/>
        <w:tabs>
          <w:tab w:val="left" w:pos="5625" w:leader="none"/>
        </w:tabs>
      </w:pPr>
      <w:rPr>
        <w:rFonts w:ascii="Courier New" w:hAnsi="Courier New"/>
      </w:rPr>
    </w:lvl>
    <w:lvl w:ilvl="8" w:tplc="51AA06E9">
      <w:start w:val="1"/>
      <w:numFmt w:val="bullet"/>
      <w:suff w:val="tab"/>
      <w:lvlText w:val=""/>
      <w:lvlJc w:val="left"/>
      <w:pPr>
        <w:ind w:hanging="360" w:left="6345"/>
        <w:tabs>
          <w:tab w:val="left" w:pos="6345" w:leader="none"/>
        </w:tabs>
      </w:pPr>
      <w:rPr>
        <w:rFonts w:ascii="Wingdings" w:hAnsi="Wingdings"/>
      </w:rPr>
    </w:lvl>
  </w:abstractNum>
  <w:abstractNum w:abstractNumId="16">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17">
    <w:nsid w:val="3A700CB9"/>
    <w:multiLevelType w:val="hybridMultilevel"/>
    <w:lvl w:ilvl="0" w:tplc="6878B62E">
      <w:start w:val="1"/>
      <w:numFmt w:val="bullet"/>
      <w:suff w:val="tab"/>
      <w:lvlText w:val=""/>
      <w:lvlJc w:val="left"/>
      <w:pPr>
        <w:ind w:hanging="360" w:left="720"/>
        <w:tabs>
          <w:tab w:val="left" w:pos="720" w:leader="none"/>
        </w:tabs>
      </w:pPr>
      <w:rPr>
        <w:rFonts w:ascii="Symbol" w:hAnsi="Symbol"/>
      </w:rPr>
    </w:lvl>
    <w:lvl w:ilvl="1" w:tplc="6C9E9BC3">
      <w:start w:val="1"/>
      <w:numFmt w:val="bullet"/>
      <w:suff w:val="tab"/>
      <w:lvlText w:val="o"/>
      <w:lvlJc w:val="left"/>
      <w:pPr>
        <w:ind w:hanging="360" w:left="1440"/>
        <w:tabs>
          <w:tab w:val="left" w:pos="1440" w:leader="none"/>
        </w:tabs>
      </w:pPr>
      <w:rPr>
        <w:rFonts w:ascii="Courier New" w:hAnsi="Courier New"/>
      </w:rPr>
    </w:lvl>
    <w:lvl w:ilvl="2" w:tplc="3E4FB876">
      <w:start w:val="1"/>
      <w:numFmt w:val="bullet"/>
      <w:suff w:val="tab"/>
      <w:lvlText w:val=""/>
      <w:lvlJc w:val="left"/>
      <w:pPr>
        <w:ind w:hanging="360" w:left="2160"/>
        <w:tabs>
          <w:tab w:val="left" w:pos="2160" w:leader="none"/>
        </w:tabs>
      </w:pPr>
      <w:rPr>
        <w:rFonts w:ascii="Wingdings" w:hAnsi="Wingdings"/>
      </w:rPr>
    </w:lvl>
    <w:lvl w:ilvl="3" w:tplc="292CA05C">
      <w:start w:val="1"/>
      <w:numFmt w:val="bullet"/>
      <w:suff w:val="tab"/>
      <w:lvlText w:val=""/>
      <w:lvlJc w:val="left"/>
      <w:pPr>
        <w:ind w:hanging="360" w:left="2880"/>
        <w:tabs>
          <w:tab w:val="left" w:pos="2880" w:leader="none"/>
        </w:tabs>
      </w:pPr>
      <w:rPr>
        <w:rFonts w:ascii="Symbol" w:hAnsi="Symbol"/>
      </w:rPr>
    </w:lvl>
    <w:lvl w:ilvl="4" w:tplc="3E13A716">
      <w:start w:val="1"/>
      <w:numFmt w:val="bullet"/>
      <w:suff w:val="tab"/>
      <w:lvlText w:val="o"/>
      <w:lvlJc w:val="left"/>
      <w:pPr>
        <w:ind w:hanging="360" w:left="3600"/>
        <w:tabs>
          <w:tab w:val="left" w:pos="3600" w:leader="none"/>
        </w:tabs>
      </w:pPr>
      <w:rPr>
        <w:rFonts w:ascii="Courier New" w:hAnsi="Courier New"/>
      </w:rPr>
    </w:lvl>
    <w:lvl w:ilvl="5" w:tplc="50432CD7">
      <w:start w:val="1"/>
      <w:numFmt w:val="bullet"/>
      <w:suff w:val="tab"/>
      <w:lvlText w:val=""/>
      <w:lvlJc w:val="left"/>
      <w:pPr>
        <w:ind w:hanging="360" w:left="4320"/>
        <w:tabs>
          <w:tab w:val="left" w:pos="4320" w:leader="none"/>
        </w:tabs>
      </w:pPr>
      <w:rPr>
        <w:rFonts w:ascii="Wingdings" w:hAnsi="Wingdings"/>
      </w:rPr>
    </w:lvl>
    <w:lvl w:ilvl="6" w:tplc="031FFBC2">
      <w:start w:val="1"/>
      <w:numFmt w:val="bullet"/>
      <w:suff w:val="tab"/>
      <w:lvlText w:val=""/>
      <w:lvlJc w:val="left"/>
      <w:pPr>
        <w:ind w:hanging="360" w:left="5040"/>
        <w:tabs>
          <w:tab w:val="left" w:pos="5040" w:leader="none"/>
        </w:tabs>
      </w:pPr>
      <w:rPr>
        <w:rFonts w:ascii="Symbol" w:hAnsi="Symbol"/>
      </w:rPr>
    </w:lvl>
    <w:lvl w:ilvl="7" w:tplc="0314943A">
      <w:start w:val="1"/>
      <w:numFmt w:val="bullet"/>
      <w:suff w:val="tab"/>
      <w:lvlText w:val="o"/>
      <w:lvlJc w:val="left"/>
      <w:pPr>
        <w:ind w:hanging="360" w:left="5760"/>
        <w:tabs>
          <w:tab w:val="left" w:pos="5760" w:leader="none"/>
        </w:tabs>
      </w:pPr>
      <w:rPr>
        <w:rFonts w:ascii="Courier New" w:hAnsi="Courier New"/>
      </w:rPr>
    </w:lvl>
    <w:lvl w:ilvl="8" w:tplc="768DF738">
      <w:start w:val="1"/>
      <w:numFmt w:val="bullet"/>
      <w:suff w:val="tab"/>
      <w:lvlText w:val=""/>
      <w:lvlJc w:val="left"/>
      <w:pPr>
        <w:ind w:hanging="360" w:left="6480"/>
        <w:tabs>
          <w:tab w:val="left" w:pos="6480" w:leader="none"/>
        </w:tabs>
      </w:pPr>
      <w:rPr>
        <w:rFonts w:ascii="Wingdings" w:hAnsi="Wingdings"/>
      </w:rPr>
    </w:lvl>
  </w:abstractNum>
  <w:abstractNum w:abstractNumId="18">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19">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20">
    <w:nsid w:val="4FDA268D"/>
    <w:multiLevelType w:val="multilevel"/>
    <w:lvl w:ilvl="0">
      <w:start w:val="1"/>
      <w:numFmt w:val="lowerRoman"/>
      <w:suff w:val="tab"/>
      <w:lvlText w:val="%1)"/>
      <w:lvlJc w:val="lef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21">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22">
    <w:nsid w:val="5A042302"/>
    <w:multiLevelType w:val="hybridMultilevel"/>
    <w:lvl w:ilvl="0" w:tplc="18AF3032">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3">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4">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5">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6">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7">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8">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9">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0">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31">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2">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3">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21"/>
  </w:num>
  <w:num w:numId="2">
    <w:abstractNumId w:val="10"/>
  </w:num>
  <w:num w:numId="3">
    <w:abstractNumId w:val="14"/>
  </w:num>
  <w:num w:numId="4">
    <w:abstractNumId w:val="25"/>
  </w:num>
  <w:num w:numId="5">
    <w:abstractNumId w:val="29"/>
  </w:num>
  <w:num w:numId="6">
    <w:abstractNumId w:val="8"/>
  </w:num>
  <w:num w:numId="7">
    <w:abstractNumId w:val="23"/>
  </w:num>
  <w:num w:numId="8">
    <w:abstractNumId w:val="4"/>
  </w:num>
  <w:num w:numId="9">
    <w:abstractNumId w:val="7"/>
  </w:num>
  <w:num w:numId="10">
    <w:abstractNumId w:val="9"/>
  </w:num>
  <w:num w:numId="11">
    <w:abstractNumId w:val="19"/>
  </w:num>
  <w:num w:numId="12">
    <w:abstractNumId w:val="20"/>
  </w:num>
  <w:num w:numId="13">
    <w:abstractNumId w:val="33"/>
  </w:num>
  <w:num w:numId="14">
    <w:abstractNumId w:val="28"/>
  </w:num>
  <w:num w:numId="15">
    <w:abstractNumId w:val="27"/>
  </w:num>
  <w:num w:numId="16">
    <w:abstractNumId w:val="17"/>
  </w:num>
  <w:num w:numId="17">
    <w:abstractNumId w:val="18"/>
  </w:num>
  <w:num w:numId="18">
    <w:abstractNumId w:val="30"/>
  </w:num>
  <w:num w:numId="19">
    <w:abstractNumId w:val="11"/>
  </w:num>
  <w:num w:numId="20">
    <w:abstractNumId w:val="5"/>
  </w:num>
  <w:num w:numId="21">
    <w:abstractNumId w:val="1"/>
  </w:num>
  <w:num w:numId="22">
    <w:abstractNumId w:val="22"/>
  </w:num>
  <w:num w:numId="23">
    <w:abstractNumId w:val="31"/>
  </w:num>
  <w:num w:numId="24">
    <w:abstractNumId w:val="26"/>
  </w:num>
  <w:num w:numId="25">
    <w:abstractNumId w:val="12"/>
  </w:num>
  <w:num w:numId="26">
    <w:abstractNumId w:val="32"/>
  </w:num>
  <w:num w:numId="27">
    <w:abstractNumId w:val="3"/>
  </w:num>
  <w:num w:numId="28">
    <w:abstractNumId w:val="24"/>
  </w:num>
  <w:num w:numId="29">
    <w:abstractNumId w:val="6"/>
  </w:num>
  <w:num w:numId="30">
    <w:abstractNumId w:val="16"/>
  </w:num>
  <w:num w:numId="31">
    <w:abstractNumId w:val="0"/>
  </w:num>
  <w:num w:numId="32">
    <w:abstractNumId w:val="13"/>
  </w:num>
  <w:num w:numId="33">
    <w:abstractNumId w:val="2"/>
  </w:num>
  <w:num w:numId="34">
    <w:abstractNumId w:val="15"/>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pPr>
      <w:tabs>
        <w:tab w:val="center" w:pos="4252" w:leader="none"/>
        <w:tab w:val="right" w:pos="8504" w:leader="none"/>
      </w:tabs>
    </w:pPr>
    <w:rPr/>
  </w:style>
  <w:style w:type="paragraph" w:styleId="P16">
    <w:name w:val="Texto independiente 2"/>
    <w:basedOn w:val="P0"/>
    <w:next w:val="P16"/>
    <w:link w:val="C8"/>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1"/>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9"/>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10"/>
    <w:pPr>
      <w:tabs>
        <w:tab w:val="center" w:pos="4419" w:leader="none"/>
        <w:tab w:val="right" w:pos="8838" w:leader="none"/>
      </w:tabs>
    </w:pPr>
    <w:rPr>
      <w:sz w:val="20"/>
    </w:rPr>
  </w:style>
  <w:style w:type="paragraph" w:styleId="P30">
    <w:name w:val="Texto independiente primera sangría"/>
    <w:basedOn w:val="P11"/>
    <w:next w:val="P30"/>
    <w:link w:val="C6"/>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qFormat/>
    <w:rPr>
      <w:b w:val="1"/>
    </w:rPr>
  </w:style>
  <w:style w:type="character" w:styleId="C5">
    <w:name w:val="Texto independiente Car"/>
    <w:link w:val="P11"/>
    <w:rPr>
      <w:rFonts w:ascii="Courier New" w:hAnsi="Courier New"/>
    </w:rPr>
  </w:style>
  <w:style w:type="character" w:styleId="C6">
    <w:name w:val="Texto independiente primera sangría Car"/>
    <w:link w:val="P30"/>
    <w:rPr>
      <w:rFonts w:ascii="Times New Roman" w:hAnsi="Times New Roman"/>
    </w:rPr>
  </w:style>
  <w:style w:type="character" w:styleId="C7">
    <w:name w:val="Hipervínculo"/>
    <w:rPr>
      <w:color w:val="0000FF"/>
      <w:u w:val="single"/>
    </w:rPr>
  </w:style>
  <w:style w:type="character" w:styleId="C8">
    <w:name w:val="Texto independiente 2 Car"/>
    <w:link w:val="P16"/>
    <w:rPr>
      <w:rFonts w:ascii="Arial" w:hAnsi="Arial"/>
      <w:b w:val="1"/>
      <w:sz w:val="28"/>
    </w:rPr>
  </w:style>
  <w:style w:type="character" w:styleId="C9">
    <w:name w:val="Texto de globo Car"/>
    <w:link w:val="P27"/>
    <w:rPr>
      <w:rFonts w:ascii="Tahoma" w:hAnsi="Tahoma"/>
      <w:sz w:val="16"/>
    </w:rPr>
  </w:style>
  <w:style w:type="character" w:styleId="C10">
    <w:name w:val="Pie de página Car"/>
    <w:link w:val="P29"/>
    <w:rPr>
      <w:sz w:val="20"/>
    </w:rPr>
  </w:style>
  <w:style w:type="character" w:styleId="C11">
    <w:name w:val="Texto sin formato Car"/>
    <w:link w:val="P20"/>
    <w:rPr>
      <w:rFonts w:ascii="Courier New" w:hAnsi="Courier New"/>
      <w:sz w:val="20"/>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2011-09-02T12:39:00Z</dcterms:created>
  <cp:lastModifiedBy>Ethan Puglia</cp:lastModifiedBy>
  <cp:lastPrinted>2011-02-10T14:22:00Z</cp:lastPrinted>
  <dcterms:modified xsi:type="dcterms:W3CDTF">2019-03-28T17:34:37Z</dcterms:modified>
  <cp:revision>4</cp:revision>
  <dc:title>PROYECTO DE ORDENANZA VIOLENCIA FAMILIAR</dc:title>
</cp:coreProperties>
</file>