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header1.xml" ContentType="application/vnd.openxmlformats-officedocument.wordprocessingml.header+xml"/>
  <Override PartName="/word/theme/theme1.xml" ContentType="application/vnd.openxmlformats-officedocument.theme+xml"/>
</Types>
</file>

<file path=_rels/.rels>&#65279;<?xml version="1.0" encoding="utf-8"?><Relationships xmlns="http://schemas.openxmlformats.org/package/2006/relationships"><Relationship Id="R482864E2" Type="http://schemas.openxmlformats.org/officeDocument/2006/relationships/officeDocument" Target="/word/document.xml" /><Relationship Id="coreR482864E2"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pPr>
      <w:r>
        <w:t>ORDENANZA Nº 9080</w:t>
      </w:r>
    </w:p>
    <w:p>
      <w:pPr>
        <w:rPr>
          <w:rStyle w:val="C3"/>
          <w:rFonts w:ascii="Courier New" w:hAnsi="Courier New"/>
        </w:rPr>
      </w:pPr>
    </w:p>
    <w:p>
      <w:pPr>
        <w:rPr>
          <w:rStyle w:val="C3"/>
          <w:rFonts w:ascii="Courier New" w:hAnsi="Courier New"/>
        </w:rPr>
      </w:pPr>
    </w:p>
    <w:p>
      <w:pPr>
        <w:ind w:hanging="426" w:left="426"/>
        <w:jc w:val="both"/>
        <w:rPr>
          <w:rStyle w:val="C3"/>
          <w:rFonts w:ascii="Courier New" w:hAnsi="Courier New"/>
        </w:rPr>
      </w:pPr>
      <w:r>
        <w:rPr>
          <w:rStyle w:val="C3"/>
          <w:rFonts w:ascii="Courier New" w:hAnsi="Courier New"/>
        </w:rPr>
        <w:t xml:space="preserve">Visto: El Expediente Nº 1168/06; y </w:t>
      </w:r>
    </w:p>
    <w:p>
      <w:pPr>
        <w:tabs>
          <w:tab w:val="left" w:pos="5255" w:leader="none"/>
        </w:tabs>
        <w:ind w:hanging="561" w:left="561"/>
        <w:jc w:val="both"/>
        <w:rPr>
          <w:rStyle w:val="C3"/>
          <w:rFonts w:ascii="Courier New" w:hAnsi="Courier New"/>
        </w:rPr>
      </w:pPr>
    </w:p>
    <w:p>
      <w:pPr>
        <w:tabs>
          <w:tab w:val="left" w:pos="5255" w:leader="none"/>
        </w:tabs>
        <w:ind w:hanging="561" w:left="561"/>
        <w:jc w:val="both"/>
        <w:rPr>
          <w:rStyle w:val="C3"/>
          <w:rFonts w:ascii="Courier New" w:hAnsi="Courier New"/>
        </w:rPr>
      </w:pPr>
    </w:p>
    <w:p>
      <w:pPr>
        <w:pStyle w:val="P2"/>
      </w:pPr>
      <w:r>
        <w:t>C O N S I D E R A N D O</w:t>
      </w:r>
    </w:p>
    <w:p>
      <w:pPr>
        <w:ind w:left="567"/>
        <w:jc w:val="both"/>
        <w:rPr>
          <w:rStyle w:val="C3"/>
          <w:rFonts w:ascii="Courier New" w:hAnsi="Courier New"/>
        </w:rPr>
      </w:pPr>
    </w:p>
    <w:p>
      <w:pPr>
        <w:ind w:left="426"/>
        <w:jc w:val="both"/>
        <w:rPr>
          <w:rStyle w:val="C3"/>
          <w:rFonts w:ascii="Courier New" w:hAnsi="Courier New"/>
        </w:rPr>
      </w:pPr>
      <w:r>
        <w:rPr>
          <w:rStyle w:val="C3"/>
          <w:rFonts w:ascii="Courier New" w:hAnsi="Courier New"/>
        </w:rPr>
        <w:t>Que a través del mismo, el Sr. Charras José Esteban, DNI Nº 7.988.526, con domicilio en calle Gob. Ignacio de San Martín Nº 189, Bº Sabattini de nuestra ciudad, solicita eximición de deuda;</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Que dicha deuda se origina por falta de pago por la renovación de la “Concesión de Uso” de la sepultura,  ubicación “0-1-46”, identificación “008205”  y de Tasa por Servicios de Administración y Mantenimiento de los Cementerios;</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a Fs.6 consta Relevamiento Socioeconómico y Ambiental, el cual indica que el Sr. Charras, viudo, padece severos trastornos de salud, con incapacidad laboral superior al SETENTA Y CINCO POR CIENTO (75%), quien reside junto a su hija, la que es madre soltera, no recibe cuota alimentaría y cuyos ingresos escasamente cubren las necesidades básicas de subsistencia;</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mediante Ordenanza Nº 8099 se le concedieron beneficios especiales,</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su situación económica se ha visto agravada imposibilitando el cumplimiento de lo concedido por la citada norma;</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Que el certificado de deuda emitido por la Dirección de Ingresos Públicos noticia de las acciones judiciales en que se encuentra la identificación de mención, lugar donde se encuentran inhumados los restos de quien en vida fuera  su esposa;</w:t>
      </w:r>
    </w:p>
    <w:p>
      <w:pPr>
        <w:ind w:left="426"/>
        <w:jc w:val="both"/>
        <w:rPr>
          <w:rStyle w:val="C3"/>
          <w:rFonts w:ascii="Courier New" w:hAnsi="Courier New"/>
        </w:rPr>
      </w:pPr>
      <w:r>
        <w:rPr>
          <w:rStyle w:val="C3"/>
          <w:rFonts w:ascii="Courier New" w:hAnsi="Courier New"/>
        </w:rPr>
        <w:t xml:space="preserve"> </w:t>
      </w:r>
    </w:p>
    <w:p>
      <w:pPr>
        <w:ind w:left="426"/>
        <w:jc w:val="both"/>
        <w:rPr>
          <w:rStyle w:val="C3"/>
          <w:rFonts w:ascii="Courier New" w:hAnsi="Courier New"/>
        </w:rPr>
      </w:pPr>
      <w:r>
        <w:rPr>
          <w:rStyle w:val="C3"/>
          <w:rFonts w:ascii="Courier New" w:hAnsi="Courier New"/>
        </w:rPr>
        <w:t xml:space="preserve">Que el Estado Municipal,  por lo expuesto, debe arbitrar las  medidas  pertinentes  a  los  fines  de  que el Sr. </w:t>
      </w:r>
    </w:p>
    <w:p>
      <w:pPr>
        <w:ind w:left="426"/>
        <w:jc w:val="right"/>
        <w:rPr>
          <w:rStyle w:val="C3"/>
          <w:rFonts w:ascii="Courier New" w:hAnsi="Courier New"/>
        </w:rPr>
      </w:pPr>
      <w:r>
        <w:rPr>
          <w:rStyle w:val="C3"/>
          <w:rFonts w:ascii="Courier New" w:hAnsi="Courier New"/>
        </w:rPr>
        <w:t>...///</w:t>
      </w: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Charras este seguro que ninguna deuda por Tasas Municipales, y en particular, las que nos ocupan, coloque en situación de riesgo  y zozobra su entorno familiar;  </w:t>
      </w:r>
    </w:p>
    <w:p>
      <w:pPr>
        <w:ind w:left="426"/>
        <w:jc w:val="both"/>
        <w:rPr>
          <w:rStyle w:val="C3"/>
          <w:rFonts w:ascii="Courier New" w:hAnsi="Courier New"/>
        </w:rPr>
      </w:pPr>
    </w:p>
    <w:p>
      <w:pPr>
        <w:pStyle w:val="P11"/>
        <w:ind w:left="426"/>
        <w:rPr>
          <w:rStyle w:val="C3"/>
          <w:b w:val="1"/>
        </w:rPr>
      </w:pPr>
      <w:r>
        <w:t>Que analizado el Expediente de referencia por la Comisión de Hacienda, la misma emite despacho favorable, aprobado por unanimidad en Sesión Ordinaria del día 07 de Septiembre de 2011.-</w:t>
      </w: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rPr>
      </w:pPr>
      <w:r>
        <w:rPr>
          <w:rStyle w:val="C3"/>
          <w:b w:val="1"/>
        </w:rPr>
        <w:t>ALTA GRACIA SANCIONA CON FUERZA DE ORDENANZA</w:t>
      </w:r>
    </w:p>
    <w:p>
      <w:pPr>
        <w:ind w:hanging="426" w:left="426"/>
        <w:jc w:val="both"/>
        <w:rPr>
          <w:rStyle w:val="C3"/>
          <w:rFonts w:ascii="Courier New" w:hAnsi="Courier New"/>
          <w:b w:val="1"/>
          <w:u w:val="single"/>
        </w:rPr>
      </w:pPr>
    </w:p>
    <w:p>
      <w:pPr>
        <w:jc w:val="both"/>
        <w:rPr>
          <w:rStyle w:val="C3"/>
          <w:rFonts w:ascii="Courier New" w:hAnsi="Courier New"/>
          <w:b w:val="1"/>
          <w:u w:val="single"/>
        </w:rPr>
      </w:pPr>
    </w:p>
    <w:p>
      <w:pPr>
        <w:jc w:val="both"/>
        <w:rPr>
          <w:rStyle w:val="C3"/>
          <w:rFonts w:ascii="Courier New" w:hAnsi="Courier New"/>
          <w:b w:val="1"/>
          <w:u w:val="single"/>
        </w:rPr>
      </w:pPr>
    </w:p>
    <w:p>
      <w:pPr>
        <w:pStyle w:val="P28"/>
        <w:ind w:hanging="284" w:left="284"/>
        <w:jc w:val="both"/>
        <w:rPr>
          <w:rStyle w:val="C3"/>
          <w:rFonts w:ascii="Courier New" w:hAnsi="Courier New"/>
        </w:rPr>
      </w:pPr>
      <w:r>
        <w:rPr>
          <w:rStyle w:val="C3"/>
          <w:rFonts w:ascii="Courier New" w:hAnsi="Courier New"/>
          <w:b w:val="1"/>
          <w:u w:val="single"/>
        </w:rPr>
        <w:t>Art.1</w:t>
      </w:r>
      <w:r>
        <w:rPr>
          <w:rStyle w:val="C3"/>
          <w:rFonts w:ascii="Courier New" w:hAnsi="Courier New"/>
          <w:b w:val="1"/>
        </w:rPr>
        <w:t xml:space="preserve">: </w:t>
      </w:r>
      <w:r>
        <w:rPr>
          <w:rStyle w:val="C3"/>
          <w:rFonts w:ascii="Courier New" w:hAnsi="Courier New"/>
          <w:b w:val="1"/>
        </w:rPr>
        <w:t>EXIMIR</w:t>
      </w:r>
      <w:r>
        <w:rPr>
          <w:rStyle w:val="C3"/>
          <w:rFonts w:ascii="Courier New" w:hAnsi="Courier New"/>
        </w:rPr>
        <w:t xml:space="preserve"> en un CIEN POR CIENTO (100%) la deuda que por Tasa por Servicios de Administración y Mantenimiento de los Cementerios mantiene con la Municipalidad de Alta Gracia, la identificación Nº 8205, hasta la promulgación de la presente.-</w:t>
      </w:r>
    </w:p>
    <w:p>
      <w:pPr>
        <w:jc w:val="both"/>
        <w:rPr>
          <w:rStyle w:val="C3"/>
          <w:rFonts w:ascii="Courier New" w:hAnsi="Courier New"/>
        </w:rPr>
      </w:pPr>
    </w:p>
    <w:p>
      <w:pPr>
        <w:ind w:hanging="284" w:left="284"/>
        <w:jc w:val="both"/>
        <w:rPr>
          <w:rStyle w:val="C3"/>
          <w:rFonts w:ascii="Courier New" w:hAnsi="Courier New"/>
        </w:rPr>
      </w:pPr>
      <w:r>
        <w:rPr>
          <w:rStyle w:val="C3"/>
          <w:rFonts w:ascii="Courier New" w:hAnsi="Courier New"/>
          <w:b w:val="1"/>
          <w:u w:val="single"/>
        </w:rPr>
        <w:t>Art.2</w:t>
      </w:r>
      <w:r>
        <w:rPr>
          <w:rStyle w:val="C3"/>
          <w:rFonts w:ascii="Courier New" w:hAnsi="Courier New"/>
          <w:b w:val="1"/>
        </w:rPr>
        <w:t>:</w:t>
      </w:r>
      <w:r>
        <w:rPr>
          <w:rStyle w:val="C3"/>
          <w:rFonts w:ascii="Courier New" w:hAnsi="Courier New"/>
        </w:rPr>
        <w:t xml:space="preserve"> </w:t>
      </w:r>
      <w:r>
        <w:rPr>
          <w:rStyle w:val="C3"/>
          <w:rFonts w:ascii="Courier New" w:hAnsi="Courier New"/>
          <w:b w:val="1"/>
        </w:rPr>
        <w:t>EXIMIR</w:t>
      </w:r>
      <w:r>
        <w:rPr>
          <w:rStyle w:val="C3"/>
          <w:rFonts w:ascii="Courier New" w:hAnsi="Courier New"/>
        </w:rPr>
        <w:t xml:space="preserve"> el pago de la Tasa por Servicios de Administración y Mantenimiento de los Cementerios correspondiente a la  identificación Nº 8205, desde la promulgación de la presente y por el término de DOS (2) años,  momento en que deberá realizarse nuevo Relevamiento Socioeconómico y Ambiental y en caso de mantenerse la situación renovar el beneficio por iguales y consecutivos períodos.-</w:t>
      </w:r>
    </w:p>
    <w:p>
      <w:pPr>
        <w:ind w:hanging="284" w:left="284"/>
        <w:jc w:val="both"/>
        <w:rPr>
          <w:rStyle w:val="C3"/>
          <w:rFonts w:ascii="Courier New" w:hAnsi="Courier New"/>
        </w:rPr>
      </w:pPr>
    </w:p>
    <w:p>
      <w:pPr>
        <w:ind w:hanging="284" w:left="284"/>
        <w:jc w:val="both"/>
        <w:rPr>
          <w:rStyle w:val="C3"/>
          <w:rFonts w:ascii="Courier New" w:hAnsi="Courier New"/>
          <w:b w:val="1"/>
        </w:rPr>
      </w:pPr>
      <w:r>
        <w:rPr>
          <w:rStyle w:val="C3"/>
          <w:rFonts w:ascii="Courier New" w:hAnsi="Courier New"/>
          <w:b w:val="1"/>
          <w:u w:val="single"/>
        </w:rPr>
        <w:t>Art.3</w:t>
      </w:r>
      <w:r>
        <w:rPr>
          <w:rStyle w:val="C3"/>
          <w:rFonts w:ascii="Courier New" w:hAnsi="Courier New"/>
          <w:b w:val="1"/>
        </w:rPr>
        <w:t>:</w:t>
      </w:r>
      <w:r>
        <w:rPr>
          <w:rStyle w:val="C3"/>
          <w:rFonts w:ascii="Courier New" w:hAnsi="Courier New"/>
        </w:rPr>
        <w:t xml:space="preserve"> </w:t>
      </w:r>
      <w:r>
        <w:rPr>
          <w:rStyle w:val="C3"/>
          <w:rFonts w:ascii="Courier New" w:hAnsi="Courier New"/>
          <w:b w:val="1"/>
        </w:rPr>
        <w:t>SOLICITAR</w:t>
      </w:r>
      <w:r>
        <w:rPr>
          <w:rStyle w:val="C3"/>
          <w:rFonts w:ascii="Courier New" w:hAnsi="Courier New"/>
        </w:rPr>
        <w:t xml:space="preserve"> al Sr. Intendente, interceda ante el o los procuradores actuantes a fin de dejar sin efecto el o los juicios iniciados, como así también los honorarios generados</w:t>
      </w:r>
      <w:r>
        <w:rPr>
          <w:rStyle w:val="C3"/>
          <w:rFonts w:ascii="Courier New" w:hAnsi="Courier New"/>
          <w:b w:val="1"/>
        </w:rPr>
        <w:t>.</w:t>
      </w:r>
      <w:r>
        <w:rPr>
          <w:rStyle w:val="C3"/>
          <w:rFonts w:ascii="Courier New" w:hAnsi="Courier New"/>
          <w:b w:val="1"/>
        </w:rPr>
        <w:t>-</w:t>
      </w:r>
    </w:p>
    <w:p>
      <w:pPr>
        <w:ind w:hanging="284" w:left="284"/>
        <w:jc w:val="right"/>
        <w:rPr>
          <w:rStyle w:val="C3"/>
          <w:rFonts w:ascii="Courier New" w:hAnsi="Courier New"/>
        </w:rPr>
      </w:pPr>
    </w:p>
    <w:p>
      <w:pPr>
        <w:tabs>
          <w:tab w:val="left" w:pos="-851" w:leader="none"/>
        </w:tabs>
        <w:ind w:hanging="284" w:left="284"/>
        <w:jc w:val="right"/>
        <w:rPr>
          <w:rStyle w:val="C3"/>
          <w:rFonts w:ascii="Courier New" w:hAnsi="Courier New"/>
        </w:rPr>
      </w:pPr>
      <w:r>
        <w:rPr>
          <w:rStyle w:val="C3"/>
          <w:rFonts w:ascii="Courier New" w:hAnsi="Courier New"/>
        </w:rPr>
        <w:t>...///</w:t>
      </w:r>
    </w:p>
    <w:p>
      <w:pPr>
        <w:tabs>
          <w:tab w:val="left" w:pos="-851" w:leader="none"/>
        </w:tabs>
        <w:ind w:hanging="284" w:left="284"/>
        <w:jc w:val="both"/>
        <w:rPr>
          <w:rStyle w:val="C3"/>
          <w:rFonts w:ascii="Courier New" w:hAnsi="Courier New"/>
          <w:b w:val="1"/>
          <w:u w:val="single"/>
        </w:rPr>
      </w:pPr>
    </w:p>
    <w:p>
      <w:pPr>
        <w:tabs>
          <w:tab w:val="left" w:pos="-851" w:leader="none"/>
        </w:tabs>
        <w:ind w:hanging="284" w:left="284"/>
        <w:jc w:val="both"/>
        <w:rPr>
          <w:rStyle w:val="C3"/>
          <w:rFonts w:ascii="Courier New" w:hAnsi="Courier New"/>
          <w:b w:val="1"/>
          <w:u w:val="single"/>
        </w:rPr>
      </w:pPr>
    </w:p>
    <w:p>
      <w:pPr>
        <w:tabs>
          <w:tab w:val="left" w:pos="-851" w:leader="none"/>
        </w:tabs>
        <w:ind w:hanging="284" w:left="284"/>
        <w:jc w:val="both"/>
        <w:rPr>
          <w:rStyle w:val="C3"/>
          <w:rFonts w:ascii="Courier New" w:hAnsi="Courier New"/>
          <w:b w:val="1"/>
          <w:u w:val="single"/>
        </w:rPr>
      </w:pPr>
    </w:p>
    <w:p>
      <w:pPr>
        <w:tabs>
          <w:tab w:val="left" w:pos="-851" w:leader="none"/>
        </w:tabs>
        <w:ind w:hanging="284" w:left="284"/>
        <w:jc w:val="both"/>
        <w:rPr>
          <w:rStyle w:val="C3"/>
          <w:rFonts w:ascii="Courier New" w:hAnsi="Courier New"/>
          <w:b w:val="1"/>
          <w:u w:val="single"/>
        </w:rPr>
      </w:pPr>
    </w:p>
    <w:p>
      <w:pPr>
        <w:tabs>
          <w:tab w:val="left" w:pos="-851" w:leader="none"/>
        </w:tabs>
        <w:ind w:hanging="284" w:left="284"/>
        <w:jc w:val="both"/>
        <w:rPr>
          <w:rStyle w:val="C3"/>
          <w:rFonts w:ascii="Courier New" w:hAnsi="Courier New"/>
          <w:b w:val="1"/>
          <w:u w:val="single"/>
        </w:rPr>
      </w:pPr>
    </w:p>
    <w:p>
      <w:pPr>
        <w:tabs>
          <w:tab w:val="left" w:pos="-851" w:leader="none"/>
        </w:tabs>
        <w:ind w:hanging="284" w:left="284"/>
        <w:jc w:val="both"/>
        <w:rPr>
          <w:rStyle w:val="C3"/>
          <w:rFonts w:ascii="Courier New" w:hAnsi="Courier New"/>
        </w:rPr>
      </w:pPr>
      <w:r>
        <w:rPr>
          <w:rStyle w:val="C3"/>
          <w:rFonts w:ascii="Courier New" w:hAnsi="Courier New"/>
          <w:b w:val="1"/>
          <w:u w:val="single"/>
        </w:rPr>
        <w:t>A</w:t>
      </w:r>
      <w:r>
        <w:rPr>
          <w:rStyle w:val="C3"/>
          <w:rFonts w:ascii="Courier New" w:hAnsi="Courier New"/>
          <w:b w:val="1"/>
          <w:u w:val="single"/>
        </w:rPr>
        <w:t>rt.</w:t>
      </w:r>
      <w:r>
        <w:rPr>
          <w:rStyle w:val="C3"/>
          <w:rFonts w:ascii="Courier New" w:hAnsi="Courier New"/>
          <w:b w:val="1"/>
          <w:u w:val="single"/>
        </w:rPr>
        <w:t>4</w:t>
      </w:r>
      <w:r>
        <w:rPr>
          <w:rStyle w:val="C3"/>
          <w:rFonts w:ascii="Courier New" w:hAnsi="Courier New"/>
          <w:b w:val="1"/>
        </w:rPr>
        <w:t>:</w:t>
      </w:r>
      <w:r>
        <w:rPr>
          <w:rStyle w:val="C3"/>
          <w:rFonts w:ascii="Courier New" w:hAnsi="Courier New"/>
        </w:rPr>
        <w:t xml:space="preserve"> </w:t>
      </w:r>
      <w:r>
        <w:rPr>
          <w:rStyle w:val="C3"/>
          <w:rFonts w:ascii="Courier New" w:hAnsi="Courier New"/>
          <w:b w:val="1"/>
        </w:rPr>
        <w:t>PROTOCOLICESE</w:t>
      </w:r>
      <w:r>
        <w:rPr>
          <w:rStyle w:val="C3"/>
          <w:rFonts w:ascii="Courier New" w:hAnsi="Courier New"/>
        </w:rPr>
        <w:t xml:space="preserve">, comuníquese, publíquese en el Boletín Oficial de la Ciudad de Alta Gracia, incorpórese  al libro de Ordenanzas y archívese.-</w:t>
      </w:r>
    </w:p>
    <w:p>
      <w:pPr>
        <w:jc w:val="both"/>
        <w:rPr>
          <w:rStyle w:val="C3"/>
          <w:rFonts w:ascii="Courier New" w:hAnsi="Courier New"/>
          <w:b w:val="1"/>
        </w:rPr>
      </w:pPr>
    </w:p>
    <w:p>
      <w:pPr>
        <w:jc w:val="both"/>
        <w:rPr>
          <w:rStyle w:val="C3"/>
          <w:rFonts w:ascii="Courier New" w:hAnsi="Courier New"/>
          <w:b w:val="1"/>
        </w:rPr>
      </w:pPr>
      <w:r>
        <w:rPr>
          <w:rStyle w:val="C3"/>
          <w:rFonts w:ascii="Courier New" w:hAnsi="Courier New"/>
          <w:b w:val="1"/>
        </w:rPr>
        <w:t xml:space="preserve">DADA EN LA SALA DE SESIONES DEL HONORABLE CONCEJO DELIBERANTE A LOS </w:t>
      </w:r>
      <w:r>
        <w:rPr>
          <w:rStyle w:val="C3"/>
          <w:rFonts w:ascii="Courier New" w:hAnsi="Courier New"/>
          <w:b w:val="1"/>
        </w:rPr>
        <w:t>SIETE</w:t>
      </w:r>
      <w:r>
        <w:rPr>
          <w:rStyle w:val="C3"/>
          <w:rFonts w:ascii="Courier New" w:hAnsi="Courier New"/>
          <w:b w:val="1"/>
        </w:rPr>
        <w:t xml:space="preserve"> DEL MES DE </w:t>
      </w:r>
      <w:r>
        <w:rPr>
          <w:rStyle w:val="C3"/>
          <w:rFonts w:ascii="Courier New" w:hAnsi="Courier New"/>
          <w:b w:val="1"/>
        </w:rPr>
        <w:t>SEPTIEMBRE</w:t>
      </w:r>
      <w:r>
        <w:rPr>
          <w:rStyle w:val="C3"/>
          <w:rFonts w:ascii="Courier New" w:hAnsi="Courier New"/>
          <w:b w:val="1"/>
        </w:rPr>
        <w:t xml:space="preserve"> DEL AÑO DOS MIL ONCE.- </w:t>
      </w:r>
    </w:p>
    <w:p>
      <w:pPr>
        <w:tabs>
          <w:tab w:val="left" w:pos="993" w:leader="none"/>
        </w:tabs>
        <w:ind w:hanging="993" w:left="993"/>
        <w:jc w:val="both"/>
        <w:rPr>
          <w:rStyle w:val="C3"/>
          <w:rFonts w:ascii="Courier New" w:hAnsi="Courier New"/>
          <w:b w:val="1"/>
        </w:rPr>
      </w:pPr>
    </w:p>
    <w:p>
      <w:pPr>
        <w:tabs>
          <w:tab w:val="left" w:pos="1134" w:leader="none"/>
        </w:tabs>
        <w:ind w:hanging="426" w:left="426"/>
        <w:jc w:val="both"/>
        <w:rPr>
          <w:rStyle w:val="C3"/>
        </w:rPr>
      </w:pPr>
    </w:p>
    <w:sectPr>
      <w:headerReference xmlns:r="http://schemas.openxmlformats.org/officeDocument/2006/relationships" w:type="default" r:id="RelHdr1"/>
      <w:type w:val="nextPage"/>
      <w:pgSz w:w="11906" w:h="16838" w:code="0"/>
      <w:pgMar w:left="1701" w:right="1701" w:top="1417" w:bottom="1417" w:header="720" w:footer="720" w:gutter="0"/>
    </w:sectPr>
  </w:body>
</w:document>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15"/>
      <w:rPr>
        <w:rStyle w:val="C3"/>
        <w:rFonts w:ascii="Courier New" w:hAnsi="Courier New"/>
        <w:color w:val="FFFFFF"/>
      </w:rPr>
    </w:pPr>
  </w:p>
  <w:p>
    <w:pPr>
      <w:pStyle w:val="P15"/>
      <w:rPr>
        <w:rStyle w:val="C3"/>
        <w:rFonts w:ascii="Courier New" w:hAnsi="Courier New"/>
      </w:rPr>
    </w:pPr>
  </w:p>
  <w:p>
    <w:pPr>
      <w:pStyle w:val="P15"/>
      <w:rPr>
        <w:rStyle w:val="C3"/>
        <w:rFonts w:ascii="Courier New" w:hAnsi="Courier New"/>
      </w:rPr>
    </w:pPr>
  </w:p>
  <w:p>
    <w:pPr>
      <w:pStyle w:val="P15"/>
      <w:ind w:firstLine="709"/>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Fonts w:ascii="Courier New" w:hAnsi="Courier New"/>
      </w:rPr>
    </w:pPr>
    <w:r>
      <w:rPr>
        <w:rStyle w:val="C3"/>
        <w:rFonts w:ascii="Courier New" w:hAnsi="Courier New"/>
      </w:rPr>
      <w:t>...///</w:t>
    </w:r>
    <w:r>
      <w:rPr>
        <w:rStyle w:val="C3"/>
        <w:rFonts w:ascii="Courier New" w:hAnsi="Courier New"/>
      </w:rPr>
      <w:fldChar w:fldCharType="begin"/>
    </w:r>
    <w:r>
      <w:rPr>
        <w:rStyle w:val="C3"/>
        <w:rFonts w:ascii="Courier New" w:hAnsi="Courier New"/>
      </w:rPr>
      <w:instrText xml:space="preserve">PAGE   \* MERGEFORMAT</w:instrText>
    </w:r>
    <w:r>
      <w:rPr>
        <w:rStyle w:val="C3"/>
        <w:rFonts w:ascii="Courier New" w:hAnsi="Courier New"/>
      </w:rPr>
      <w:fldChar w:fldCharType="separate"/>
    </w:r>
    <w:r>
      <w:rPr>
        <w:rStyle w:val="C3"/>
        <w:rFonts w:ascii="Courier New" w:hAnsi="Courier New"/>
      </w:rPr>
      <w:t>#</w:t>
    </w:r>
    <w:r>
      <w:rPr>
        <w:rStyle w:val="C3"/>
        <w:rFonts w:ascii="Courier New" w:hAnsi="Courier New"/>
      </w:rPr>
      <w:fldChar w:fldCharType="end"/>
    </w:r>
    <w:r>
      <w:rPr>
        <w:rStyle w:val="C3"/>
        <w:rFonts w:ascii="Courier New" w:hAnsi="Courier New"/>
      </w:rPr>
      <w:t>.-</w:t>
    </w:r>
  </w:p>
  <w:p>
    <w:pPr>
      <w:pStyle w:val="P15"/>
      <w:rPr>
        <w:rStyle w:val="C3"/>
      </w:rPr>
    </w:pPr>
  </w:p>
</w:hdr>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5FA09FA"/>
    <w:multiLevelType w:val="hybridMultilevel"/>
    <w:lvl w:ilvl="0" w:tplc="39AECC4C">
      <w:start w:val="0"/>
      <w:numFmt w:val="bullet"/>
      <w:suff w:val="tab"/>
      <w:lvlText w:val=""/>
      <w:lvlJc w:val="left"/>
      <w:pPr>
        <w:ind w:hanging="360" w:left="786"/>
      </w:pPr>
      <w:rPr>
        <w:rFonts w:ascii="Symbol" w:hAnsi="Symbol"/>
      </w:rPr>
    </w:lvl>
    <w:lvl w:ilvl="1" w:tplc="5711F614">
      <w:start w:val="1"/>
      <w:numFmt w:val="bullet"/>
      <w:suff w:val="tab"/>
      <w:lvlText w:val="o"/>
      <w:lvlJc w:val="left"/>
      <w:pPr>
        <w:ind w:hanging="360" w:left="1506"/>
      </w:pPr>
      <w:rPr>
        <w:rFonts w:ascii="Courier New" w:hAnsi="Courier New"/>
      </w:rPr>
    </w:lvl>
    <w:lvl w:ilvl="2" w:tplc="527A9FEC">
      <w:start w:val="1"/>
      <w:numFmt w:val="bullet"/>
      <w:suff w:val="tab"/>
      <w:lvlText w:val=""/>
      <w:lvlJc w:val="left"/>
      <w:pPr>
        <w:ind w:hanging="360" w:left="2226"/>
      </w:pPr>
      <w:rPr>
        <w:rFonts w:ascii="Wingdings" w:hAnsi="Wingdings"/>
      </w:rPr>
    </w:lvl>
    <w:lvl w:ilvl="3" w:tplc="0B5BC5BF">
      <w:start w:val="1"/>
      <w:numFmt w:val="bullet"/>
      <w:suff w:val="tab"/>
      <w:lvlText w:val=""/>
      <w:lvlJc w:val="left"/>
      <w:pPr>
        <w:ind w:hanging="360" w:left="2946"/>
      </w:pPr>
      <w:rPr>
        <w:rFonts w:ascii="Symbol" w:hAnsi="Symbol"/>
      </w:rPr>
    </w:lvl>
    <w:lvl w:ilvl="4" w:tplc="40C80CBE">
      <w:start w:val="1"/>
      <w:numFmt w:val="bullet"/>
      <w:suff w:val="tab"/>
      <w:lvlText w:val="o"/>
      <w:lvlJc w:val="left"/>
      <w:pPr>
        <w:ind w:hanging="360" w:left="3666"/>
      </w:pPr>
      <w:rPr>
        <w:rFonts w:ascii="Courier New" w:hAnsi="Courier New"/>
      </w:rPr>
    </w:lvl>
    <w:lvl w:ilvl="5" w:tplc="0988D843">
      <w:start w:val="1"/>
      <w:numFmt w:val="bullet"/>
      <w:suff w:val="tab"/>
      <w:lvlText w:val=""/>
      <w:lvlJc w:val="left"/>
      <w:pPr>
        <w:ind w:hanging="360" w:left="4386"/>
      </w:pPr>
      <w:rPr>
        <w:rFonts w:ascii="Wingdings" w:hAnsi="Wingdings"/>
      </w:rPr>
    </w:lvl>
    <w:lvl w:ilvl="6" w:tplc="1C7BD7F6">
      <w:start w:val="1"/>
      <w:numFmt w:val="bullet"/>
      <w:suff w:val="tab"/>
      <w:lvlText w:val=""/>
      <w:lvlJc w:val="left"/>
      <w:pPr>
        <w:ind w:hanging="360" w:left="5106"/>
      </w:pPr>
      <w:rPr>
        <w:rFonts w:ascii="Symbol" w:hAnsi="Symbol"/>
      </w:rPr>
    </w:lvl>
    <w:lvl w:ilvl="7" w:tplc="0CC4E18A">
      <w:start w:val="1"/>
      <w:numFmt w:val="bullet"/>
      <w:suff w:val="tab"/>
      <w:lvlText w:val="o"/>
      <w:lvlJc w:val="left"/>
      <w:pPr>
        <w:ind w:hanging="360" w:left="5826"/>
      </w:pPr>
      <w:rPr>
        <w:rFonts w:ascii="Courier New" w:hAnsi="Courier New"/>
      </w:rPr>
    </w:lvl>
    <w:lvl w:ilvl="8" w:tplc="3B10C4D9">
      <w:start w:val="1"/>
      <w:numFmt w:val="bullet"/>
      <w:suff w:val="tab"/>
      <w:lvlText w:val=""/>
      <w:lvlJc w:val="left"/>
      <w:pPr>
        <w:ind w:hanging="360" w:left="6546"/>
      </w:pPr>
      <w:rPr>
        <w:rFonts w:ascii="Wingdings" w:hAnsi="Wingdings"/>
      </w:rPr>
    </w:lvl>
  </w:abstractNum>
  <w:abstractNum w:abstractNumId="3">
    <w:nsid w:val="079C19B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
    <w:nsid w:val="09900AF3"/>
    <w:multiLevelType w:val="hybridMultilevel"/>
    <w:lvl w:ilvl="0" w:tplc="475B870E">
      <w:start w:val="0"/>
      <w:numFmt w:val="bullet"/>
      <w:suff w:val="tab"/>
      <w:lvlText w:val="-"/>
      <w:lvlJc w:val="left"/>
      <w:pPr>
        <w:ind w:hanging="360" w:left="720"/>
      </w:pPr>
      <w:rPr>
        <w:rFonts w:ascii="Courier New" w:hAnsi="Courier New"/>
      </w:rPr>
    </w:lvl>
    <w:lvl w:ilvl="1" w:tplc="2052F1C3">
      <w:start w:val="1"/>
      <w:numFmt w:val="bullet"/>
      <w:suff w:val="tab"/>
      <w:lvlText w:val="o"/>
      <w:lvlJc w:val="left"/>
      <w:pPr>
        <w:ind w:hanging="360" w:left="1440"/>
      </w:pPr>
      <w:rPr>
        <w:rFonts w:ascii="Courier New" w:hAnsi="Courier New"/>
      </w:rPr>
    </w:lvl>
    <w:lvl w:ilvl="2" w:tplc="6B07B3DD">
      <w:start w:val="1"/>
      <w:numFmt w:val="bullet"/>
      <w:suff w:val="tab"/>
      <w:lvlText w:val=""/>
      <w:lvlJc w:val="left"/>
      <w:pPr>
        <w:ind w:hanging="360" w:left="2160"/>
      </w:pPr>
      <w:rPr>
        <w:rFonts w:ascii="Wingdings" w:hAnsi="Wingdings"/>
      </w:rPr>
    </w:lvl>
    <w:lvl w:ilvl="3" w:tplc="17E574F7">
      <w:start w:val="1"/>
      <w:numFmt w:val="bullet"/>
      <w:suff w:val="tab"/>
      <w:lvlText w:val=""/>
      <w:lvlJc w:val="left"/>
      <w:pPr>
        <w:ind w:hanging="360" w:left="2880"/>
      </w:pPr>
      <w:rPr>
        <w:rFonts w:ascii="Symbol" w:hAnsi="Symbol"/>
      </w:rPr>
    </w:lvl>
    <w:lvl w:ilvl="4" w:tplc="3A8867A7">
      <w:start w:val="1"/>
      <w:numFmt w:val="bullet"/>
      <w:suff w:val="tab"/>
      <w:lvlText w:val="o"/>
      <w:lvlJc w:val="left"/>
      <w:pPr>
        <w:ind w:hanging="360" w:left="3600"/>
      </w:pPr>
      <w:rPr>
        <w:rFonts w:ascii="Courier New" w:hAnsi="Courier New"/>
      </w:rPr>
    </w:lvl>
    <w:lvl w:ilvl="5" w:tplc="28C7BE86">
      <w:start w:val="1"/>
      <w:numFmt w:val="bullet"/>
      <w:suff w:val="tab"/>
      <w:lvlText w:val=""/>
      <w:lvlJc w:val="left"/>
      <w:pPr>
        <w:ind w:hanging="360" w:left="4320"/>
      </w:pPr>
      <w:rPr>
        <w:rFonts w:ascii="Wingdings" w:hAnsi="Wingdings"/>
      </w:rPr>
    </w:lvl>
    <w:lvl w:ilvl="6" w:tplc="0E5CE525">
      <w:start w:val="1"/>
      <w:numFmt w:val="bullet"/>
      <w:suff w:val="tab"/>
      <w:lvlText w:val=""/>
      <w:lvlJc w:val="left"/>
      <w:pPr>
        <w:ind w:hanging="360" w:left="5040"/>
      </w:pPr>
      <w:rPr>
        <w:rFonts w:ascii="Symbol" w:hAnsi="Symbol"/>
      </w:rPr>
    </w:lvl>
    <w:lvl w:ilvl="7" w:tplc="429A3505">
      <w:start w:val="1"/>
      <w:numFmt w:val="bullet"/>
      <w:suff w:val="tab"/>
      <w:lvlText w:val="o"/>
      <w:lvlJc w:val="left"/>
      <w:pPr>
        <w:ind w:hanging="360" w:left="5760"/>
      </w:pPr>
      <w:rPr>
        <w:rFonts w:ascii="Courier New" w:hAnsi="Courier New"/>
      </w:rPr>
    </w:lvl>
    <w:lvl w:ilvl="8" w:tplc="2A8E829B">
      <w:start w:val="1"/>
      <w:numFmt w:val="bullet"/>
      <w:suff w:val="tab"/>
      <w:lvlText w:val=""/>
      <w:lvlJc w:val="left"/>
      <w:pPr>
        <w:ind w:hanging="360" w:left="6480"/>
      </w:pPr>
      <w:rPr>
        <w:rFonts w:ascii="Wingdings" w:hAnsi="Wingdings"/>
      </w:rPr>
    </w:lvl>
  </w:abstractNum>
  <w:abstractNum w:abstractNumId="5">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6">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7">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9">
    <w:nsid w:val="130F5344"/>
    <w:multiLevelType w:val="hybridMultilevel"/>
    <w:lvl w:ilvl="0" w:tplc="3FB90954">
      <w:start w:val="1"/>
      <w:numFmt w:val="bullet"/>
      <w:suff w:val="tab"/>
      <w:lvlText w:val=""/>
      <w:lvlJc w:val="left"/>
      <w:pPr>
        <w:ind w:hanging="360" w:left="1146"/>
      </w:pPr>
      <w:rPr>
        <w:rFonts w:ascii="Symbol" w:hAnsi="Symbol"/>
      </w:rPr>
    </w:lvl>
    <w:lvl w:ilvl="1" w:tplc="427D2F3B">
      <w:start w:val="1"/>
      <w:numFmt w:val="bullet"/>
      <w:suff w:val="tab"/>
      <w:lvlText w:val="o"/>
      <w:lvlJc w:val="left"/>
      <w:pPr>
        <w:ind w:hanging="360" w:left="1866"/>
      </w:pPr>
      <w:rPr>
        <w:rFonts w:ascii="Courier New" w:hAnsi="Courier New"/>
      </w:rPr>
    </w:lvl>
    <w:lvl w:ilvl="2" w:tplc="46F590C4">
      <w:start w:val="1"/>
      <w:numFmt w:val="bullet"/>
      <w:suff w:val="tab"/>
      <w:lvlText w:val=""/>
      <w:lvlJc w:val="left"/>
      <w:pPr>
        <w:ind w:hanging="360" w:left="2586"/>
      </w:pPr>
      <w:rPr>
        <w:rFonts w:ascii="Wingdings" w:hAnsi="Wingdings"/>
      </w:rPr>
    </w:lvl>
    <w:lvl w:ilvl="3" w:tplc="7BB0661B">
      <w:start w:val="1"/>
      <w:numFmt w:val="bullet"/>
      <w:suff w:val="tab"/>
      <w:lvlText w:val=""/>
      <w:lvlJc w:val="left"/>
      <w:pPr>
        <w:ind w:hanging="360" w:left="3306"/>
      </w:pPr>
      <w:rPr>
        <w:rFonts w:ascii="Symbol" w:hAnsi="Symbol"/>
      </w:rPr>
    </w:lvl>
    <w:lvl w:ilvl="4" w:tplc="1E76B317">
      <w:start w:val="1"/>
      <w:numFmt w:val="bullet"/>
      <w:suff w:val="tab"/>
      <w:lvlText w:val="o"/>
      <w:lvlJc w:val="left"/>
      <w:pPr>
        <w:ind w:hanging="360" w:left="4026"/>
      </w:pPr>
      <w:rPr>
        <w:rFonts w:ascii="Courier New" w:hAnsi="Courier New"/>
      </w:rPr>
    </w:lvl>
    <w:lvl w:ilvl="5" w:tplc="149EC11A">
      <w:start w:val="1"/>
      <w:numFmt w:val="bullet"/>
      <w:suff w:val="tab"/>
      <w:lvlText w:val=""/>
      <w:lvlJc w:val="left"/>
      <w:pPr>
        <w:ind w:hanging="360" w:left="4746"/>
      </w:pPr>
      <w:rPr>
        <w:rFonts w:ascii="Wingdings" w:hAnsi="Wingdings"/>
      </w:rPr>
    </w:lvl>
    <w:lvl w:ilvl="6" w:tplc="080CFD0C">
      <w:start w:val="1"/>
      <w:numFmt w:val="bullet"/>
      <w:suff w:val="tab"/>
      <w:lvlText w:val=""/>
      <w:lvlJc w:val="left"/>
      <w:pPr>
        <w:ind w:hanging="360" w:left="5466"/>
      </w:pPr>
      <w:rPr>
        <w:rFonts w:ascii="Symbol" w:hAnsi="Symbol"/>
      </w:rPr>
    </w:lvl>
    <w:lvl w:ilvl="7" w:tplc="711FDD76">
      <w:start w:val="1"/>
      <w:numFmt w:val="bullet"/>
      <w:suff w:val="tab"/>
      <w:lvlText w:val="o"/>
      <w:lvlJc w:val="left"/>
      <w:pPr>
        <w:ind w:hanging="360" w:left="6186"/>
      </w:pPr>
      <w:rPr>
        <w:rFonts w:ascii="Courier New" w:hAnsi="Courier New"/>
      </w:rPr>
    </w:lvl>
    <w:lvl w:ilvl="8" w:tplc="32C44842">
      <w:start w:val="1"/>
      <w:numFmt w:val="bullet"/>
      <w:suff w:val="tab"/>
      <w:lvlText w:val=""/>
      <w:lvlJc w:val="left"/>
      <w:pPr>
        <w:ind w:hanging="360" w:left="6906"/>
      </w:pPr>
      <w:rPr>
        <w:rFonts w:ascii="Wingdings" w:hAnsi="Wingdings"/>
      </w:rPr>
    </w:lvl>
  </w:abstractNum>
  <w:abstractNum w:abstractNumId="10">
    <w:nsid w:val="13380336"/>
    <w:multiLevelType w:val="hybridMultilevel"/>
    <w:lvl w:ilvl="0" w:tplc="0736249D">
      <w:start w:val="0"/>
      <w:numFmt w:val="bullet"/>
      <w:suff w:val="tab"/>
      <w:lvlText w:val=""/>
      <w:lvlJc w:val="left"/>
      <w:pPr>
        <w:ind w:hanging="360" w:left="1288"/>
      </w:pPr>
      <w:rPr>
        <w:rFonts w:ascii="Symbol" w:hAnsi="Symbol"/>
      </w:rPr>
    </w:lvl>
    <w:lvl w:ilvl="1" w:tplc="18CC9853">
      <w:start w:val="1"/>
      <w:numFmt w:val="bullet"/>
      <w:suff w:val="tab"/>
      <w:lvlText w:val="o"/>
      <w:lvlJc w:val="left"/>
      <w:pPr>
        <w:ind w:hanging="360" w:left="2008"/>
      </w:pPr>
      <w:rPr>
        <w:rFonts w:ascii="Courier New" w:hAnsi="Courier New"/>
      </w:rPr>
    </w:lvl>
    <w:lvl w:ilvl="2" w:tplc="7136C305">
      <w:start w:val="1"/>
      <w:numFmt w:val="bullet"/>
      <w:suff w:val="tab"/>
      <w:lvlText w:val=""/>
      <w:lvlJc w:val="left"/>
      <w:pPr>
        <w:ind w:hanging="360" w:left="2728"/>
      </w:pPr>
      <w:rPr>
        <w:rFonts w:ascii="Wingdings" w:hAnsi="Wingdings"/>
      </w:rPr>
    </w:lvl>
    <w:lvl w:ilvl="3" w:tplc="7B577D73">
      <w:start w:val="1"/>
      <w:numFmt w:val="bullet"/>
      <w:suff w:val="tab"/>
      <w:lvlText w:val=""/>
      <w:lvlJc w:val="left"/>
      <w:pPr>
        <w:ind w:hanging="360" w:left="3448"/>
      </w:pPr>
      <w:rPr>
        <w:rFonts w:ascii="Symbol" w:hAnsi="Symbol"/>
      </w:rPr>
    </w:lvl>
    <w:lvl w:ilvl="4" w:tplc="596F3C3E">
      <w:start w:val="1"/>
      <w:numFmt w:val="bullet"/>
      <w:suff w:val="tab"/>
      <w:lvlText w:val="o"/>
      <w:lvlJc w:val="left"/>
      <w:pPr>
        <w:ind w:hanging="360" w:left="4168"/>
      </w:pPr>
      <w:rPr>
        <w:rFonts w:ascii="Courier New" w:hAnsi="Courier New"/>
      </w:rPr>
    </w:lvl>
    <w:lvl w:ilvl="5" w:tplc="102A65D9">
      <w:start w:val="1"/>
      <w:numFmt w:val="bullet"/>
      <w:suff w:val="tab"/>
      <w:lvlText w:val=""/>
      <w:lvlJc w:val="left"/>
      <w:pPr>
        <w:ind w:hanging="360" w:left="4888"/>
      </w:pPr>
      <w:rPr>
        <w:rFonts w:ascii="Wingdings" w:hAnsi="Wingdings"/>
      </w:rPr>
    </w:lvl>
    <w:lvl w:ilvl="6" w:tplc="36EF3E95">
      <w:start w:val="1"/>
      <w:numFmt w:val="bullet"/>
      <w:suff w:val="tab"/>
      <w:lvlText w:val=""/>
      <w:lvlJc w:val="left"/>
      <w:pPr>
        <w:ind w:hanging="360" w:left="5608"/>
      </w:pPr>
      <w:rPr>
        <w:rFonts w:ascii="Symbol" w:hAnsi="Symbol"/>
      </w:rPr>
    </w:lvl>
    <w:lvl w:ilvl="7" w:tplc="0382EB5D">
      <w:start w:val="1"/>
      <w:numFmt w:val="bullet"/>
      <w:suff w:val="tab"/>
      <w:lvlText w:val="o"/>
      <w:lvlJc w:val="left"/>
      <w:pPr>
        <w:ind w:hanging="360" w:left="6328"/>
      </w:pPr>
      <w:rPr>
        <w:rFonts w:ascii="Courier New" w:hAnsi="Courier New"/>
      </w:rPr>
    </w:lvl>
    <w:lvl w:ilvl="8" w:tplc="08059A8A">
      <w:start w:val="1"/>
      <w:numFmt w:val="bullet"/>
      <w:suff w:val="tab"/>
      <w:lvlText w:val=""/>
      <w:lvlJc w:val="left"/>
      <w:pPr>
        <w:ind w:hanging="360" w:left="7048"/>
      </w:pPr>
      <w:rPr>
        <w:rFonts w:ascii="Wingdings" w:hAnsi="Wingdings"/>
      </w:rPr>
    </w:lvl>
  </w:abstractNum>
  <w:abstractNum w:abstractNumId="11">
    <w:nsid w:val="145A66F1"/>
    <w:multiLevelType w:val="hybridMultilevel"/>
    <w:lvl w:ilvl="0" w:tplc="42889D6A">
      <w:start w:val="0"/>
      <w:numFmt w:val="bullet"/>
      <w:suff w:val="tab"/>
      <w:lvlText w:val=""/>
      <w:lvlJc w:val="left"/>
      <w:pPr>
        <w:ind w:hanging="360" w:left="927"/>
      </w:pPr>
      <w:rPr>
        <w:rFonts w:ascii="Symbol" w:hAnsi="Symbol"/>
      </w:rPr>
    </w:lvl>
    <w:lvl w:ilvl="1" w:tplc="25CF4926">
      <w:start w:val="1"/>
      <w:numFmt w:val="bullet"/>
      <w:suff w:val="tab"/>
      <w:lvlText w:val="o"/>
      <w:lvlJc w:val="left"/>
      <w:pPr>
        <w:ind w:hanging="360" w:left="1647"/>
      </w:pPr>
      <w:rPr>
        <w:rFonts w:ascii="Courier New" w:hAnsi="Courier New"/>
      </w:rPr>
    </w:lvl>
    <w:lvl w:ilvl="2" w:tplc="723DB665">
      <w:start w:val="1"/>
      <w:numFmt w:val="bullet"/>
      <w:suff w:val="tab"/>
      <w:lvlText w:val=""/>
      <w:lvlJc w:val="left"/>
      <w:pPr>
        <w:ind w:hanging="360" w:left="2367"/>
      </w:pPr>
      <w:rPr>
        <w:rFonts w:ascii="Wingdings" w:hAnsi="Wingdings"/>
      </w:rPr>
    </w:lvl>
    <w:lvl w:ilvl="3" w:tplc="241D66DA">
      <w:start w:val="1"/>
      <w:numFmt w:val="bullet"/>
      <w:suff w:val="tab"/>
      <w:lvlText w:val=""/>
      <w:lvlJc w:val="left"/>
      <w:pPr>
        <w:ind w:hanging="360" w:left="3087"/>
      </w:pPr>
      <w:rPr>
        <w:rFonts w:ascii="Symbol" w:hAnsi="Symbol"/>
      </w:rPr>
    </w:lvl>
    <w:lvl w:ilvl="4" w:tplc="1D539788">
      <w:start w:val="1"/>
      <w:numFmt w:val="bullet"/>
      <w:suff w:val="tab"/>
      <w:lvlText w:val="o"/>
      <w:lvlJc w:val="left"/>
      <w:pPr>
        <w:ind w:hanging="360" w:left="3807"/>
      </w:pPr>
      <w:rPr>
        <w:rFonts w:ascii="Courier New" w:hAnsi="Courier New"/>
      </w:rPr>
    </w:lvl>
    <w:lvl w:ilvl="5" w:tplc="05807998">
      <w:start w:val="1"/>
      <w:numFmt w:val="bullet"/>
      <w:suff w:val="tab"/>
      <w:lvlText w:val=""/>
      <w:lvlJc w:val="left"/>
      <w:pPr>
        <w:ind w:hanging="360" w:left="4527"/>
      </w:pPr>
      <w:rPr>
        <w:rFonts w:ascii="Wingdings" w:hAnsi="Wingdings"/>
      </w:rPr>
    </w:lvl>
    <w:lvl w:ilvl="6" w:tplc="7A0801D5">
      <w:start w:val="1"/>
      <w:numFmt w:val="bullet"/>
      <w:suff w:val="tab"/>
      <w:lvlText w:val=""/>
      <w:lvlJc w:val="left"/>
      <w:pPr>
        <w:ind w:hanging="360" w:left="5247"/>
      </w:pPr>
      <w:rPr>
        <w:rFonts w:ascii="Symbol" w:hAnsi="Symbol"/>
      </w:rPr>
    </w:lvl>
    <w:lvl w:ilvl="7" w:tplc="0A5F5757">
      <w:start w:val="1"/>
      <w:numFmt w:val="bullet"/>
      <w:suff w:val="tab"/>
      <w:lvlText w:val="o"/>
      <w:lvlJc w:val="left"/>
      <w:pPr>
        <w:ind w:hanging="360" w:left="5967"/>
      </w:pPr>
      <w:rPr>
        <w:rFonts w:ascii="Courier New" w:hAnsi="Courier New"/>
      </w:rPr>
    </w:lvl>
    <w:lvl w:ilvl="8" w:tplc="4DC85E2C">
      <w:start w:val="1"/>
      <w:numFmt w:val="bullet"/>
      <w:suff w:val="tab"/>
      <w:lvlText w:val=""/>
      <w:lvlJc w:val="left"/>
      <w:pPr>
        <w:ind w:hanging="360" w:left="6687"/>
      </w:pPr>
      <w:rPr>
        <w:rFonts w:ascii="Wingdings" w:hAnsi="Wingdings"/>
      </w:rPr>
    </w:lvl>
  </w:abstractNum>
  <w:abstractNum w:abstractNumId="12">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3">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4">
    <w:nsid w:val="1D433FF4"/>
    <w:multiLevelType w:val="hybridMultilevel"/>
    <w:lvl w:ilvl="0" w:tplc="1701638B">
      <w:start w:val="1"/>
      <w:numFmt w:val="bullet"/>
      <w:suff w:val="tab"/>
      <w:lvlText w:val=""/>
      <w:lvlJc w:val="left"/>
      <w:pPr>
        <w:ind w:hanging="360" w:left="1146"/>
      </w:pPr>
      <w:rPr>
        <w:rFonts w:ascii="Symbol" w:hAnsi="Symbol"/>
      </w:rPr>
    </w:lvl>
    <w:lvl w:ilvl="1" w:tplc="638E6B6E">
      <w:start w:val="1"/>
      <w:numFmt w:val="bullet"/>
      <w:suff w:val="tab"/>
      <w:lvlText w:val="o"/>
      <w:lvlJc w:val="left"/>
      <w:pPr>
        <w:ind w:hanging="360" w:left="1866"/>
      </w:pPr>
      <w:rPr>
        <w:rFonts w:ascii="Courier New" w:hAnsi="Courier New"/>
      </w:rPr>
    </w:lvl>
    <w:lvl w:ilvl="2" w:tplc="7A4EE4FD">
      <w:start w:val="1"/>
      <w:numFmt w:val="bullet"/>
      <w:suff w:val="tab"/>
      <w:lvlText w:val=""/>
      <w:lvlJc w:val="left"/>
      <w:pPr>
        <w:ind w:hanging="360" w:left="2586"/>
      </w:pPr>
      <w:rPr>
        <w:rFonts w:ascii="Wingdings" w:hAnsi="Wingdings"/>
      </w:rPr>
    </w:lvl>
    <w:lvl w:ilvl="3" w:tplc="3626B56C">
      <w:start w:val="1"/>
      <w:numFmt w:val="bullet"/>
      <w:suff w:val="tab"/>
      <w:lvlText w:val=""/>
      <w:lvlJc w:val="left"/>
      <w:pPr>
        <w:ind w:hanging="360" w:left="3306"/>
      </w:pPr>
      <w:rPr>
        <w:rFonts w:ascii="Symbol" w:hAnsi="Symbol"/>
      </w:rPr>
    </w:lvl>
    <w:lvl w:ilvl="4" w:tplc="15BF905A">
      <w:start w:val="1"/>
      <w:numFmt w:val="bullet"/>
      <w:suff w:val="tab"/>
      <w:lvlText w:val="o"/>
      <w:lvlJc w:val="left"/>
      <w:pPr>
        <w:ind w:hanging="360" w:left="4026"/>
      </w:pPr>
      <w:rPr>
        <w:rFonts w:ascii="Courier New" w:hAnsi="Courier New"/>
      </w:rPr>
    </w:lvl>
    <w:lvl w:ilvl="5" w:tplc="4F76D340">
      <w:start w:val="1"/>
      <w:numFmt w:val="bullet"/>
      <w:suff w:val="tab"/>
      <w:lvlText w:val=""/>
      <w:lvlJc w:val="left"/>
      <w:pPr>
        <w:ind w:hanging="360" w:left="4746"/>
      </w:pPr>
      <w:rPr>
        <w:rFonts w:ascii="Wingdings" w:hAnsi="Wingdings"/>
      </w:rPr>
    </w:lvl>
    <w:lvl w:ilvl="6" w:tplc="014A6E6F">
      <w:start w:val="1"/>
      <w:numFmt w:val="bullet"/>
      <w:suff w:val="tab"/>
      <w:lvlText w:val=""/>
      <w:lvlJc w:val="left"/>
      <w:pPr>
        <w:ind w:hanging="360" w:left="5466"/>
      </w:pPr>
      <w:rPr>
        <w:rFonts w:ascii="Symbol" w:hAnsi="Symbol"/>
      </w:rPr>
    </w:lvl>
    <w:lvl w:ilvl="7" w:tplc="7AEF48F8">
      <w:start w:val="1"/>
      <w:numFmt w:val="bullet"/>
      <w:suff w:val="tab"/>
      <w:lvlText w:val="o"/>
      <w:lvlJc w:val="left"/>
      <w:pPr>
        <w:ind w:hanging="360" w:left="6186"/>
      </w:pPr>
      <w:rPr>
        <w:rFonts w:ascii="Courier New" w:hAnsi="Courier New"/>
      </w:rPr>
    </w:lvl>
    <w:lvl w:ilvl="8" w:tplc="08DF1ACE">
      <w:start w:val="1"/>
      <w:numFmt w:val="bullet"/>
      <w:suff w:val="tab"/>
      <w:lvlText w:val=""/>
      <w:lvlJc w:val="left"/>
      <w:pPr>
        <w:ind w:hanging="360" w:left="6906"/>
      </w:pPr>
      <w:rPr>
        <w:rFonts w:ascii="Wingdings" w:hAnsi="Wingdings"/>
      </w:rPr>
    </w:lvl>
  </w:abstractNum>
  <w:abstractNum w:abstractNumId="15">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6">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7">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8">
    <w:nsid w:val="24F459C5"/>
    <w:multiLevelType w:val="hybridMultilevel"/>
    <w:lvl w:ilvl="0" w:tplc="061850DD">
      <w:start w:val="0"/>
      <w:numFmt w:val="bullet"/>
      <w:suff w:val="tab"/>
      <w:lvlText w:val="-"/>
      <w:lvlJc w:val="left"/>
      <w:pPr>
        <w:ind w:hanging="360" w:left="720"/>
        <w:tabs>
          <w:tab w:val="left" w:pos="720" w:leader="none"/>
        </w:tabs>
      </w:pPr>
      <w:rPr>
        <w:rFonts w:ascii="Times New Roman" w:hAnsi="Times New Roman"/>
      </w:rPr>
    </w:lvl>
    <w:lvl w:ilvl="1" w:tplc="3DFE6630">
      <w:start w:val="1"/>
      <w:numFmt w:val="bullet"/>
      <w:suff w:val="tab"/>
      <w:lvlText w:val="o"/>
      <w:lvlJc w:val="left"/>
      <w:pPr>
        <w:ind w:hanging="360" w:left="1440"/>
        <w:tabs>
          <w:tab w:val="left" w:pos="1440" w:leader="none"/>
        </w:tabs>
      </w:pPr>
      <w:rPr>
        <w:rFonts w:ascii="Courier New" w:hAnsi="Courier New"/>
      </w:rPr>
    </w:lvl>
    <w:lvl w:ilvl="2" w:tplc="389B43FD">
      <w:start w:val="1"/>
      <w:numFmt w:val="bullet"/>
      <w:suff w:val="tab"/>
      <w:lvlText w:val=""/>
      <w:lvlJc w:val="left"/>
      <w:pPr>
        <w:ind w:hanging="360" w:left="2160"/>
        <w:tabs>
          <w:tab w:val="left" w:pos="2160" w:leader="none"/>
        </w:tabs>
      </w:pPr>
      <w:rPr>
        <w:rFonts w:ascii="Wingdings" w:hAnsi="Wingdings"/>
      </w:rPr>
    </w:lvl>
    <w:lvl w:ilvl="3" w:tplc="3DDBDFD1">
      <w:start w:val="1"/>
      <w:numFmt w:val="bullet"/>
      <w:suff w:val="tab"/>
      <w:lvlText w:val=""/>
      <w:lvlJc w:val="left"/>
      <w:pPr>
        <w:ind w:hanging="360" w:left="2880"/>
        <w:tabs>
          <w:tab w:val="left" w:pos="2880" w:leader="none"/>
        </w:tabs>
      </w:pPr>
      <w:rPr>
        <w:rFonts w:ascii="Symbol" w:hAnsi="Symbol"/>
      </w:rPr>
    </w:lvl>
    <w:lvl w:ilvl="4" w:tplc="034EC9B2">
      <w:start w:val="1"/>
      <w:numFmt w:val="bullet"/>
      <w:suff w:val="tab"/>
      <w:lvlText w:val="o"/>
      <w:lvlJc w:val="left"/>
      <w:pPr>
        <w:ind w:hanging="360" w:left="3600"/>
        <w:tabs>
          <w:tab w:val="left" w:pos="3600" w:leader="none"/>
        </w:tabs>
      </w:pPr>
      <w:rPr>
        <w:rFonts w:ascii="Courier New" w:hAnsi="Courier New"/>
      </w:rPr>
    </w:lvl>
    <w:lvl w:ilvl="5" w:tplc="4FA82F46">
      <w:start w:val="1"/>
      <w:numFmt w:val="bullet"/>
      <w:suff w:val="tab"/>
      <w:lvlText w:val=""/>
      <w:lvlJc w:val="left"/>
      <w:pPr>
        <w:ind w:hanging="360" w:left="4320"/>
        <w:tabs>
          <w:tab w:val="left" w:pos="4320" w:leader="none"/>
        </w:tabs>
      </w:pPr>
      <w:rPr>
        <w:rFonts w:ascii="Wingdings" w:hAnsi="Wingdings"/>
      </w:rPr>
    </w:lvl>
    <w:lvl w:ilvl="6" w:tplc="56C49000">
      <w:start w:val="1"/>
      <w:numFmt w:val="bullet"/>
      <w:suff w:val="tab"/>
      <w:lvlText w:val=""/>
      <w:lvlJc w:val="left"/>
      <w:pPr>
        <w:ind w:hanging="360" w:left="5040"/>
        <w:tabs>
          <w:tab w:val="left" w:pos="5040" w:leader="none"/>
        </w:tabs>
      </w:pPr>
      <w:rPr>
        <w:rFonts w:ascii="Symbol" w:hAnsi="Symbol"/>
      </w:rPr>
    </w:lvl>
    <w:lvl w:ilvl="7" w:tplc="1545B458">
      <w:start w:val="1"/>
      <w:numFmt w:val="bullet"/>
      <w:suff w:val="tab"/>
      <w:lvlText w:val="o"/>
      <w:lvlJc w:val="left"/>
      <w:pPr>
        <w:ind w:hanging="360" w:left="5760"/>
        <w:tabs>
          <w:tab w:val="left" w:pos="5760" w:leader="none"/>
        </w:tabs>
      </w:pPr>
      <w:rPr>
        <w:rFonts w:ascii="Courier New" w:hAnsi="Courier New"/>
      </w:rPr>
    </w:lvl>
    <w:lvl w:ilvl="8" w:tplc="73F84936">
      <w:start w:val="1"/>
      <w:numFmt w:val="bullet"/>
      <w:suff w:val="tab"/>
      <w:lvlText w:val=""/>
      <w:lvlJc w:val="left"/>
      <w:pPr>
        <w:ind w:hanging="360" w:left="6480"/>
        <w:tabs>
          <w:tab w:val="left" w:pos="6480" w:leader="none"/>
        </w:tabs>
      </w:pPr>
      <w:rPr>
        <w:rFonts w:ascii="Wingdings" w:hAnsi="Wingdings"/>
      </w:rPr>
    </w:lvl>
  </w:abstractNum>
  <w:abstractNum w:abstractNumId="19">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20">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21">
    <w:nsid w:val="366E5108"/>
    <w:multiLevelType w:val="hybridMultilevel"/>
    <w:lvl w:ilvl="0" w:tplc="49DA01D3">
      <w:start w:val="1"/>
      <w:numFmt w:val="bullet"/>
      <w:suff w:val="tab"/>
      <w:lvlText w:val=""/>
      <w:lvlJc w:val="left"/>
      <w:pPr>
        <w:ind w:hanging="360" w:left="1146"/>
      </w:pPr>
      <w:rPr>
        <w:rFonts w:ascii="Symbol" w:hAnsi="Symbol"/>
      </w:rPr>
    </w:lvl>
    <w:lvl w:ilvl="1" w:tplc="4C040999">
      <w:start w:val="1"/>
      <w:numFmt w:val="bullet"/>
      <w:suff w:val="tab"/>
      <w:lvlText w:val="o"/>
      <w:lvlJc w:val="left"/>
      <w:pPr>
        <w:ind w:hanging="360" w:left="1866"/>
      </w:pPr>
      <w:rPr>
        <w:rFonts w:ascii="Courier New" w:hAnsi="Courier New"/>
      </w:rPr>
    </w:lvl>
    <w:lvl w:ilvl="2" w:tplc="46E3B584">
      <w:start w:val="1"/>
      <w:numFmt w:val="bullet"/>
      <w:suff w:val="tab"/>
      <w:lvlText w:val=""/>
      <w:lvlJc w:val="left"/>
      <w:pPr>
        <w:ind w:hanging="360" w:left="2586"/>
      </w:pPr>
      <w:rPr>
        <w:rFonts w:ascii="Wingdings" w:hAnsi="Wingdings"/>
      </w:rPr>
    </w:lvl>
    <w:lvl w:ilvl="3" w:tplc="5ADD4F04">
      <w:start w:val="1"/>
      <w:numFmt w:val="bullet"/>
      <w:suff w:val="tab"/>
      <w:lvlText w:val=""/>
      <w:lvlJc w:val="left"/>
      <w:pPr>
        <w:ind w:hanging="360" w:left="3306"/>
      </w:pPr>
      <w:rPr>
        <w:rFonts w:ascii="Symbol" w:hAnsi="Symbol"/>
      </w:rPr>
    </w:lvl>
    <w:lvl w:ilvl="4" w:tplc="60F63661">
      <w:start w:val="1"/>
      <w:numFmt w:val="bullet"/>
      <w:suff w:val="tab"/>
      <w:lvlText w:val="o"/>
      <w:lvlJc w:val="left"/>
      <w:pPr>
        <w:ind w:hanging="360" w:left="4026"/>
      </w:pPr>
      <w:rPr>
        <w:rFonts w:ascii="Courier New" w:hAnsi="Courier New"/>
      </w:rPr>
    </w:lvl>
    <w:lvl w:ilvl="5" w:tplc="37057D49">
      <w:start w:val="1"/>
      <w:numFmt w:val="bullet"/>
      <w:suff w:val="tab"/>
      <w:lvlText w:val=""/>
      <w:lvlJc w:val="left"/>
      <w:pPr>
        <w:ind w:hanging="360" w:left="4746"/>
      </w:pPr>
      <w:rPr>
        <w:rFonts w:ascii="Wingdings" w:hAnsi="Wingdings"/>
      </w:rPr>
    </w:lvl>
    <w:lvl w:ilvl="6" w:tplc="20C224FB">
      <w:start w:val="1"/>
      <w:numFmt w:val="bullet"/>
      <w:suff w:val="tab"/>
      <w:lvlText w:val=""/>
      <w:lvlJc w:val="left"/>
      <w:pPr>
        <w:ind w:hanging="360" w:left="5466"/>
      </w:pPr>
      <w:rPr>
        <w:rFonts w:ascii="Symbol" w:hAnsi="Symbol"/>
      </w:rPr>
    </w:lvl>
    <w:lvl w:ilvl="7" w:tplc="4BD447B9">
      <w:start w:val="1"/>
      <w:numFmt w:val="bullet"/>
      <w:suff w:val="tab"/>
      <w:lvlText w:val="o"/>
      <w:lvlJc w:val="left"/>
      <w:pPr>
        <w:ind w:hanging="360" w:left="6186"/>
      </w:pPr>
      <w:rPr>
        <w:rFonts w:ascii="Courier New" w:hAnsi="Courier New"/>
      </w:rPr>
    </w:lvl>
    <w:lvl w:ilvl="8" w:tplc="1CCAECDF">
      <w:start w:val="1"/>
      <w:numFmt w:val="bullet"/>
      <w:suff w:val="tab"/>
      <w:lvlText w:val=""/>
      <w:lvlJc w:val="left"/>
      <w:pPr>
        <w:ind w:hanging="360" w:left="6906"/>
      </w:pPr>
      <w:rPr>
        <w:rFonts w:ascii="Wingdings" w:hAnsi="Wingdings"/>
      </w:rPr>
    </w:lvl>
  </w:abstractNum>
  <w:abstractNum w:abstractNumId="22">
    <w:nsid w:val="3A700CB9"/>
    <w:multiLevelType w:val="hybridMultilevel"/>
    <w:lvl w:ilvl="0" w:tplc="3850CC35">
      <w:start w:val="1"/>
      <w:numFmt w:val="bullet"/>
      <w:suff w:val="tab"/>
      <w:lvlText w:val=""/>
      <w:lvlJc w:val="left"/>
      <w:pPr>
        <w:ind w:hanging="360" w:left="720"/>
        <w:tabs>
          <w:tab w:val="left" w:pos="720" w:leader="none"/>
        </w:tabs>
      </w:pPr>
      <w:rPr>
        <w:rFonts w:ascii="Symbol" w:hAnsi="Symbol"/>
      </w:rPr>
    </w:lvl>
    <w:lvl w:ilvl="1" w:tplc="1B9BA379">
      <w:start w:val="1"/>
      <w:numFmt w:val="bullet"/>
      <w:suff w:val="tab"/>
      <w:lvlText w:val="o"/>
      <w:lvlJc w:val="left"/>
      <w:pPr>
        <w:ind w:hanging="360" w:left="1440"/>
        <w:tabs>
          <w:tab w:val="left" w:pos="1440" w:leader="none"/>
        </w:tabs>
      </w:pPr>
      <w:rPr>
        <w:rFonts w:ascii="Courier New" w:hAnsi="Courier New"/>
      </w:rPr>
    </w:lvl>
    <w:lvl w:ilvl="2" w:tplc="252998B2">
      <w:start w:val="1"/>
      <w:numFmt w:val="bullet"/>
      <w:suff w:val="tab"/>
      <w:lvlText w:val=""/>
      <w:lvlJc w:val="left"/>
      <w:pPr>
        <w:ind w:hanging="360" w:left="2160"/>
        <w:tabs>
          <w:tab w:val="left" w:pos="2160" w:leader="none"/>
        </w:tabs>
      </w:pPr>
      <w:rPr>
        <w:rFonts w:ascii="Wingdings" w:hAnsi="Wingdings"/>
      </w:rPr>
    </w:lvl>
    <w:lvl w:ilvl="3" w:tplc="4175182B">
      <w:start w:val="1"/>
      <w:numFmt w:val="bullet"/>
      <w:suff w:val="tab"/>
      <w:lvlText w:val=""/>
      <w:lvlJc w:val="left"/>
      <w:pPr>
        <w:ind w:hanging="360" w:left="2880"/>
        <w:tabs>
          <w:tab w:val="left" w:pos="2880" w:leader="none"/>
        </w:tabs>
      </w:pPr>
      <w:rPr>
        <w:rFonts w:ascii="Symbol" w:hAnsi="Symbol"/>
      </w:rPr>
    </w:lvl>
    <w:lvl w:ilvl="4" w:tplc="01A86545">
      <w:start w:val="1"/>
      <w:numFmt w:val="bullet"/>
      <w:suff w:val="tab"/>
      <w:lvlText w:val="o"/>
      <w:lvlJc w:val="left"/>
      <w:pPr>
        <w:ind w:hanging="360" w:left="3600"/>
        <w:tabs>
          <w:tab w:val="left" w:pos="3600" w:leader="none"/>
        </w:tabs>
      </w:pPr>
      <w:rPr>
        <w:rFonts w:ascii="Courier New" w:hAnsi="Courier New"/>
      </w:rPr>
    </w:lvl>
    <w:lvl w:ilvl="5" w:tplc="14175CBF">
      <w:start w:val="1"/>
      <w:numFmt w:val="bullet"/>
      <w:suff w:val="tab"/>
      <w:lvlText w:val=""/>
      <w:lvlJc w:val="left"/>
      <w:pPr>
        <w:ind w:hanging="360" w:left="4320"/>
        <w:tabs>
          <w:tab w:val="left" w:pos="4320" w:leader="none"/>
        </w:tabs>
      </w:pPr>
      <w:rPr>
        <w:rFonts w:ascii="Wingdings" w:hAnsi="Wingdings"/>
      </w:rPr>
    </w:lvl>
    <w:lvl w:ilvl="6" w:tplc="46D662ED">
      <w:start w:val="1"/>
      <w:numFmt w:val="bullet"/>
      <w:suff w:val="tab"/>
      <w:lvlText w:val=""/>
      <w:lvlJc w:val="left"/>
      <w:pPr>
        <w:ind w:hanging="360" w:left="5040"/>
        <w:tabs>
          <w:tab w:val="left" w:pos="5040" w:leader="none"/>
        </w:tabs>
      </w:pPr>
      <w:rPr>
        <w:rFonts w:ascii="Symbol" w:hAnsi="Symbol"/>
      </w:rPr>
    </w:lvl>
    <w:lvl w:ilvl="7" w:tplc="710B997F">
      <w:start w:val="1"/>
      <w:numFmt w:val="bullet"/>
      <w:suff w:val="tab"/>
      <w:lvlText w:val="o"/>
      <w:lvlJc w:val="left"/>
      <w:pPr>
        <w:ind w:hanging="360" w:left="5760"/>
        <w:tabs>
          <w:tab w:val="left" w:pos="5760" w:leader="none"/>
        </w:tabs>
      </w:pPr>
      <w:rPr>
        <w:rFonts w:ascii="Courier New" w:hAnsi="Courier New"/>
      </w:rPr>
    </w:lvl>
    <w:lvl w:ilvl="8" w:tplc="0D917307">
      <w:start w:val="1"/>
      <w:numFmt w:val="bullet"/>
      <w:suff w:val="tab"/>
      <w:lvlText w:val=""/>
      <w:lvlJc w:val="left"/>
      <w:pPr>
        <w:ind w:hanging="360" w:left="6480"/>
        <w:tabs>
          <w:tab w:val="left" w:pos="6480" w:leader="none"/>
        </w:tabs>
      </w:pPr>
      <w:rPr>
        <w:rFonts w:ascii="Wingdings" w:hAnsi="Wingdings"/>
      </w:rPr>
    </w:lvl>
  </w:abstractNum>
  <w:abstractNum w:abstractNumId="23">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24">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25">
    <w:nsid w:val="4FDA268D"/>
    <w:multiLevelType w:val="multilevel"/>
    <w:lvl w:ilvl="0">
      <w:start w:val="1"/>
      <w:numFmt w:val="upperRoman"/>
      <w:suff w:val="tab"/>
      <w:lvlText w:val="%1."/>
      <w:lvlJc w:val="righ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26">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7">
    <w:nsid w:val="5A042302"/>
    <w:multiLevelType w:val="hybridMultilevel"/>
    <w:lvl w:ilvl="0" w:tplc="38756344">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8">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9">
    <w:nsid w:val="60527A6F"/>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0">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1">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2">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3">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4">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5">
    <w:nsid w:val="6DC85C1D"/>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36">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7">
    <w:nsid w:val="750E6DD5"/>
    <w:multiLevelType w:val="multilevel"/>
    <w:lvl w:ilvl="0">
      <w:start w:val="1"/>
      <w:numFmt w:val="decimal"/>
      <w:suff w:val="tab"/>
      <w:lvlText w:val="%1)"/>
      <w:lvlJc w:val="left"/>
      <w:pPr>
        <w:ind w:hanging="720" w:left="108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8">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39">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0">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1">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26"/>
  </w:num>
  <w:num w:numId="2">
    <w:abstractNumId w:val="15"/>
  </w:num>
  <w:num w:numId="3">
    <w:abstractNumId w:val="19"/>
  </w:num>
  <w:num w:numId="4">
    <w:abstractNumId w:val="31"/>
  </w:num>
  <w:num w:numId="5">
    <w:abstractNumId w:val="36"/>
  </w:num>
  <w:num w:numId="6">
    <w:abstractNumId w:val="12"/>
  </w:num>
  <w:num w:numId="7">
    <w:abstractNumId w:val="28"/>
  </w:num>
  <w:num w:numId="8">
    <w:abstractNumId w:val="6"/>
  </w:num>
  <w:num w:numId="9">
    <w:abstractNumId w:val="11"/>
  </w:num>
  <w:num w:numId="10">
    <w:abstractNumId w:val="13"/>
  </w:num>
  <w:num w:numId="11">
    <w:abstractNumId w:val="24"/>
  </w:num>
  <w:num w:numId="12">
    <w:abstractNumId w:val="25"/>
  </w:num>
  <w:num w:numId="13">
    <w:abstractNumId w:val="41"/>
  </w:num>
  <w:num w:numId="14">
    <w:abstractNumId w:val="34"/>
  </w:num>
  <w:num w:numId="15">
    <w:abstractNumId w:val="33"/>
  </w:num>
  <w:num w:numId="16">
    <w:abstractNumId w:val="22"/>
  </w:num>
  <w:num w:numId="17">
    <w:abstractNumId w:val="23"/>
  </w:num>
  <w:num w:numId="18">
    <w:abstractNumId w:val="38"/>
  </w:num>
  <w:num w:numId="19">
    <w:abstractNumId w:val="16"/>
  </w:num>
  <w:num w:numId="20">
    <w:abstractNumId w:val="7"/>
  </w:num>
  <w:num w:numId="21">
    <w:abstractNumId w:val="1"/>
  </w:num>
  <w:num w:numId="22">
    <w:abstractNumId w:val="27"/>
  </w:num>
  <w:num w:numId="23">
    <w:abstractNumId w:val="39"/>
  </w:num>
  <w:num w:numId="24">
    <w:abstractNumId w:val="32"/>
  </w:num>
  <w:num w:numId="25">
    <w:abstractNumId w:val="17"/>
  </w:num>
  <w:num w:numId="26">
    <w:abstractNumId w:val="40"/>
  </w:num>
  <w:num w:numId="27">
    <w:abstractNumId w:val="5"/>
  </w:num>
  <w:num w:numId="28">
    <w:abstractNumId w:val="30"/>
  </w:num>
  <w:num w:numId="29">
    <w:abstractNumId w:val="8"/>
  </w:num>
  <w:num w:numId="30">
    <w:abstractNumId w:val="20"/>
  </w:num>
  <w:num w:numId="31">
    <w:abstractNumId w:val="0"/>
  </w:num>
  <w:num w:numId="32">
    <w:abstractNumId w:val="18"/>
  </w:num>
  <w:num w:numId="33">
    <w:abstractNumId w:val="3"/>
  </w:num>
  <w:num w:numId="34">
    <w:abstractNumId w:val="14"/>
  </w:num>
  <w:num w:numId="35">
    <w:abstractNumId w:val="2"/>
  </w:num>
  <w:num w:numId="36">
    <w:abstractNumId w:val="37"/>
  </w:num>
  <w:num w:numId="37">
    <w:abstractNumId w:val="29"/>
  </w:num>
  <w:num w:numId="38">
    <w:abstractNumId w:val="4"/>
  </w:num>
  <w:num w:numId="39">
    <w:abstractNumId w:val="10"/>
  </w:num>
  <w:num w:numId="40">
    <w:abstractNumId w:val="35"/>
  </w:num>
  <w:num w:numId="41">
    <w:abstractNumId w:val="9"/>
  </w:num>
  <w:num w:numId="42">
    <w:abstractNumId w:val="21"/>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link w:val="C13"/>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rFonts w:ascii="Times New Roman" w:hAnsi="Times New Roman"/>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character" w:styleId="C12">
    <w:name w:val="Número de línea"/>
    <w:rPr/>
  </w:style>
  <w:style w:type="character" w:styleId="C13">
    <w:name w:val="Encabezado Car"/>
    <w:link w:val="P15"/>
    <w:rPr/>
  </w:style>
  <w:style w:type="character" w:styleId="C14">
    <w:name w:val="Énfasis"/>
    <w:qFormat/>
    <w:rPr>
      <w:i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2011-09-09T10:45:00Z</dcterms:created>
  <cp:lastModifiedBy>Ethan Puglia</cp:lastModifiedBy>
  <cp:lastPrinted>2011-09-26T15:29:00Z</cp:lastPrinted>
  <dcterms:modified xsi:type="dcterms:W3CDTF">2019-03-28T17:34:37Z</dcterms:modified>
  <cp:revision>8</cp:revision>
  <dc:title>PROYECTO DE ORDENANZA VIOLENCIA FAMILIAR</dc:title>
</cp:coreProperties>
</file>