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06AD92D" Type="http://schemas.openxmlformats.org/officeDocument/2006/relationships/officeDocument" Target="/word/document.xml" /><Relationship Id="coreR506AD92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9148</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20"/>
        <w:ind w:hanging="709" w:left="709"/>
        <w:jc w:val="both"/>
        <w:rPr>
          <w:rStyle w:val="C3"/>
          <w:sz w:val="24"/>
        </w:rPr>
      </w:pPr>
      <w:r>
        <w:t xml:space="preserve">Visto: </w:t>
      </w:r>
      <w:r>
        <w:rPr>
          <w:rStyle w:val="C3"/>
          <w:sz w:val="24"/>
        </w:rPr>
        <w:t xml:space="preserve">El Expediente Nº 798/11 elevado por el Departamento Ejecutivo; y </w:t>
        <w:br w:type="textWrapping"/>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ind w:left="426"/>
        <w:rPr>
          <w:rStyle w:val="C3"/>
          <w:rFonts w:ascii="Courier New" w:hAnsi="Courier New"/>
          <w:color w:val="000000"/>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a través del mismo se solicita estacionamiento para discapacitados en domicilios particulares;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analizada la problemática del estacionamiento reducido en la zona céntrica y alrededores de la Ciudad de Alta Gracia, se advierte que no se ha contemplado el estacionamiento domiciliario de personas con discapacidad, problemas motrices y/o personas que carecen de movilidad propia, (v.g. personas cuadripléjicas);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Área Transito y Seguridad Vial, dependiente de la Secretaría General y de Coordinación Administrativa, ha realizado el estudio correspondiente de dicha cuestión;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Ley Nº 24716 habla del derecho a reclamar la plena accesibilidad al medio físico que permitan la transitabilidad utilización y seguridad en los espacios libres y públicos;</w:t>
      </w:r>
    </w:p>
    <w:p>
      <w:pPr>
        <w:ind w:left="426"/>
        <w:jc w:val="both"/>
        <w:rPr>
          <w:rStyle w:val="C3"/>
          <w:rFonts w:ascii="Courier New" w:hAnsi="Courier New"/>
        </w:rPr>
      </w:pPr>
    </w:p>
    <w:p>
      <w:pPr>
        <w:ind w:left="426"/>
        <w:jc w:val="both"/>
        <w:rPr>
          <w:rStyle w:val="C3"/>
          <w:rFonts w:ascii="Courier New" w:hAnsi="Courier New"/>
          <w:b w:val="1"/>
        </w:rPr>
      </w:pPr>
      <w:r>
        <w:rPr>
          <w:rStyle w:val="C3"/>
          <w:rFonts w:ascii="Courier New" w:hAnsi="Courier New"/>
        </w:rPr>
        <w:t xml:space="preserve">Que mediante Ordenanza Nº 5308, esta Municipalidad adhirió a la Ley Nº 8560 y modificatorias, la cual en su Art.1º reza: </w:t>
      </w:r>
      <w:r>
        <w:rPr>
          <w:rStyle w:val="C3"/>
          <w:rFonts w:ascii="Courier New" w:hAnsi="Courier New"/>
          <w:i w:val="1"/>
        </w:rPr>
        <w:t>“Las normas que dicten las municipalidades o comunas estableciendo disposiciones no contenidas u opuestas a lo prescripto en esta ley,</w:t>
      </w:r>
      <w:r>
        <w:rPr>
          <w:rStyle w:val="C3"/>
          <w:rFonts w:ascii="Courier New" w:hAnsi="Courier New"/>
          <w:i w:val="1"/>
        </w:rPr>
        <w:t xml:space="preserve"> </w:t>
      </w:r>
      <w:r>
        <w:rPr>
          <w:rStyle w:val="C3"/>
          <w:rFonts w:ascii="Courier New" w:hAnsi="Courier New"/>
          <w:i w:val="1"/>
        </w:rPr>
        <w:t xml:space="preserve">regirán exclusivamente en el  ejido de la mismas…”</w:t>
      </w:r>
      <w:r>
        <w:rPr>
          <w:rStyle w:val="C3"/>
          <w:rFonts w:ascii="Courier New" w:hAnsi="Courier New"/>
        </w:rPr>
        <w:t>;</w:t>
      </w:r>
      <w:r>
        <w:rPr>
          <w:rStyle w:val="C3"/>
          <w:rFonts w:ascii="Courier New" w:hAnsi="Courier New"/>
          <w:b w:val="1"/>
        </w:rPr>
        <w:t xml:space="preserve"> </w:t>
      </w:r>
    </w:p>
    <w:p>
      <w:pPr>
        <w:jc w:val="both"/>
        <w:rPr>
          <w:rStyle w:val="C3"/>
          <w:rFonts w:ascii="Courier New" w:hAnsi="Courier New"/>
        </w:rPr>
      </w:pP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ind w:left="426"/>
        <w:jc w:val="both"/>
        <w:rPr>
          <w:rStyle w:val="C3"/>
          <w:rFonts w:ascii="Courier New" w:hAnsi="Courier New"/>
        </w:rPr>
      </w:pPr>
      <w:r>
        <w:rPr>
          <w:rStyle w:val="C3"/>
          <w:rFonts w:ascii="Courier New" w:hAnsi="Courier New"/>
        </w:rPr>
        <w:t>Que analizado el Expediente de referencia por la Comisión de Salud y Medio Ambiente, la misma emite despacho favorable, con modificaciones, aprobado por unanimidad en Sesión Ordinaria del día 02 de Noviembre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right"/>
        <w:rPr>
          <w:rStyle w:val="C3"/>
          <w:rFonts w:ascii="Courier New" w:hAnsi="Courier New"/>
        </w:rPr>
      </w:pPr>
    </w:p>
    <w:p>
      <w:pPr>
        <w:pStyle w:val="P20"/>
        <w:ind w:hanging="426" w:left="426"/>
        <w:jc w:val="both"/>
        <w:rPr>
          <w:rStyle w:val="C3"/>
          <w:b w:val="1"/>
          <w:u w:val="single"/>
        </w:rPr>
      </w:pPr>
    </w:p>
    <w:p>
      <w:pPr>
        <w:pStyle w:val="P20"/>
        <w:ind w:hanging="426" w:left="426"/>
        <w:jc w:val="both"/>
        <w:rPr>
          <w:rStyle w:val="C3"/>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ESTABLÉCESE </w:t>
      </w:r>
      <w:r>
        <w:rPr>
          <w:rStyle w:val="C3"/>
          <w:rFonts w:ascii="Courier New" w:hAnsi="Courier New"/>
        </w:rPr>
        <w:t>como lugar reservado para estacionar vehículo particular de persona con discapacidad y/o con movilidad reducida, al espacio comprendido por los metros lineales de su garaje, si lo tuviera, más CUATRO (4) metros adicionales para poder estacionar dicho vehículo sin dificultad, cerca de su domicilio.-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DEBERÁ</w:t>
      </w:r>
      <w:r>
        <w:rPr>
          <w:rStyle w:val="C3"/>
          <w:rFonts w:ascii="Courier New" w:hAnsi="Courier New"/>
        </w:rPr>
        <w:t xml:space="preserve"> la persona que requiera dicho estacionamiento reservado, iniciar el trámite administrativo correspondiente, cumpliendo con los siguientes requisitos:</w:t>
      </w:r>
    </w:p>
    <w:p>
      <w:pPr>
        <w:ind w:left="1418"/>
        <w:jc w:val="both"/>
        <w:rPr>
          <w:rStyle w:val="C3"/>
          <w:rFonts w:ascii="Courier New" w:hAnsi="Courier New"/>
        </w:rPr>
      </w:pPr>
      <w:r>
        <w:rPr>
          <w:rStyle w:val="C3"/>
          <w:rFonts w:ascii="Courier New" w:hAnsi="Courier New"/>
        </w:rPr>
        <w:t>a) Adjuntar nota solicitando el estacionamiento reservado.-</w:t>
      </w:r>
    </w:p>
    <w:p>
      <w:pPr>
        <w:ind w:firstLine="7" w:left="1418"/>
        <w:jc w:val="both"/>
        <w:rPr>
          <w:rStyle w:val="C3"/>
          <w:rFonts w:ascii="Courier New" w:hAnsi="Courier New"/>
        </w:rPr>
      </w:pPr>
      <w:r>
        <w:rPr>
          <w:rStyle w:val="C3"/>
          <w:rFonts w:ascii="Courier New" w:hAnsi="Courier New"/>
        </w:rPr>
        <w:t>b) Acompañar fotocopia del documento de identidad de la persona discapacitada donde acredite el domicilio.-</w:t>
      </w:r>
    </w:p>
    <w:p>
      <w:pPr>
        <w:ind w:left="1418"/>
        <w:jc w:val="both"/>
        <w:rPr>
          <w:rStyle w:val="C3"/>
          <w:rFonts w:ascii="Courier New" w:hAnsi="Courier New"/>
        </w:rPr>
      </w:pPr>
      <w:r>
        <w:rPr>
          <w:rStyle w:val="C3"/>
          <w:rFonts w:ascii="Courier New" w:hAnsi="Courier New"/>
        </w:rPr>
        <w:t>c) Agregar certificado médico que acredite la discapacidad (con movilidad reducida).-</w:t>
      </w:r>
    </w:p>
    <w:p>
      <w:pPr>
        <w:ind w:left="1418"/>
        <w:jc w:val="both"/>
        <w:rPr>
          <w:rStyle w:val="C3"/>
          <w:rFonts w:ascii="Courier New" w:hAnsi="Courier New"/>
        </w:rPr>
      </w:pPr>
      <w:r>
        <w:rPr>
          <w:rStyle w:val="C3"/>
          <w:rFonts w:ascii="Courier New" w:hAnsi="Courier New"/>
        </w:rPr>
        <w:t xml:space="preserve">d)  Adjuntar fotocopia de  tarjeta verde de UN (1) vehículo que será el habilitado para  estacionar en dicho lugar,  para el traslado de la persona con discapacidad, ya sea titular del vehículo o un  tercero.-</w:t>
      </w:r>
    </w:p>
    <w:p>
      <w:pPr>
        <w:ind w:left="1418"/>
        <w:jc w:val="both"/>
        <w:rPr>
          <w:rStyle w:val="C3"/>
          <w:rFonts w:ascii="Courier New" w:hAnsi="Courier New"/>
        </w:rPr>
      </w:pPr>
      <w:r>
        <w:rPr>
          <w:rStyle w:val="C3"/>
          <w:rFonts w:ascii="Courier New" w:hAnsi="Courier New"/>
        </w:rPr>
        <w:t>e) Agregar fotocopia de carnet de conducir propio, o de un tercero, en caso de no poder manejar dicha persona por cuenta propia.</w:t>
      </w:r>
    </w:p>
    <w:p>
      <w:pPr>
        <w:ind w:left="1418"/>
        <w:jc w:val="both"/>
        <w:rPr>
          <w:rStyle w:val="C3"/>
          <w:rFonts w:ascii="Courier New" w:hAnsi="Courier New"/>
        </w:rPr>
      </w:pPr>
      <w:r>
        <w:rPr>
          <w:rStyle w:val="C3"/>
          <w:rFonts w:ascii="Courier New" w:hAnsi="Courier New"/>
        </w:rPr>
        <w:t>f) La presente solicitud tendrá una vigencia de cuatro años.</w:t>
      </w:r>
    </w:p>
    <w:p>
      <w:pPr>
        <w:ind w:left="1418"/>
        <w:jc w:val="right"/>
        <w:rPr>
          <w:rStyle w:val="C3"/>
          <w:rFonts w:ascii="Courier New" w:hAnsi="Courier New"/>
        </w:rPr>
      </w:pPr>
      <w:r>
        <w:rPr>
          <w:rStyle w:val="C3"/>
          <w:rFonts w:ascii="Courier New" w:hAnsi="Courier New"/>
        </w:rPr>
        <w:t>...///</w:t>
      </w:r>
    </w:p>
    <w:p>
      <w:pPr>
        <w:ind w:left="1418"/>
        <w:jc w:val="both"/>
        <w:rPr>
          <w:rStyle w:val="C3"/>
          <w:rFonts w:ascii="Courier New" w:hAnsi="Courier New"/>
        </w:rPr>
      </w:pPr>
    </w:p>
    <w:p>
      <w:pPr>
        <w:ind w:left="1418"/>
        <w:jc w:val="both"/>
        <w:rPr>
          <w:rStyle w:val="C3"/>
          <w:rFonts w:ascii="Courier New" w:hAnsi="Courier New"/>
        </w:rPr>
      </w:pPr>
    </w:p>
    <w:p>
      <w:pPr>
        <w:ind w:left="1418"/>
        <w:jc w:val="both"/>
        <w:rPr>
          <w:rStyle w:val="C3"/>
          <w:rFonts w:ascii="Courier New" w:hAnsi="Courier New"/>
        </w:rPr>
      </w:pPr>
    </w:p>
    <w:p>
      <w:pPr>
        <w:ind w:left="1418"/>
        <w:jc w:val="both"/>
        <w:rPr>
          <w:rStyle w:val="C3"/>
          <w:rFonts w:ascii="Courier New" w:hAnsi="Courier New"/>
        </w:rPr>
      </w:pPr>
      <w:r>
        <w:rPr>
          <w:rStyle w:val="C3"/>
          <w:rFonts w:ascii="Courier New" w:hAnsi="Courier New"/>
        </w:rPr>
        <w:t>g) En caso de cambio de domicilio deberá informar al Área correspondiente.</w:t>
      </w:r>
    </w:p>
    <w:p>
      <w:pPr>
        <w:ind w:left="1418"/>
        <w:jc w:val="both"/>
        <w:rPr>
          <w:rStyle w:val="C3"/>
          <w:rFonts w:ascii="Courier New" w:hAnsi="Courier New"/>
        </w:rPr>
      </w:pPr>
      <w:r>
        <w:rPr>
          <w:rStyle w:val="C3"/>
          <w:rFonts w:ascii="Courier New" w:hAnsi="Courier New"/>
        </w:rPr>
        <w:t>e) La presente autorización podrá caducar a pedido del solicitante o familiar a cargo.-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ESTABLÉCESE </w:t>
      </w:r>
      <w:r>
        <w:rPr>
          <w:rStyle w:val="C3"/>
          <w:rFonts w:ascii="Courier New" w:hAnsi="Courier New"/>
        </w:rPr>
        <w:t xml:space="preserve">que Secretaría General y de Coordinación  Administrativa, a través del Área Tránsito y Seguridad Vial, será la encargada de resguardar en una base de datos la documentación requerida en el  Art.2º de la presente Ordenanza.-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AUTORÍZASE</w:t>
      </w:r>
      <w:r>
        <w:rPr>
          <w:rStyle w:val="C3"/>
          <w:rFonts w:ascii="Courier New" w:hAnsi="Courier New"/>
        </w:rPr>
        <w:t xml:space="preserve"> a Secretaría General y de Coordinación Administrativa, a proceder a la autorización de dicho Estacionamiento Reservado para personas con discapacidad y/o con movilidad reducida, en su domicilio, utilizando parte de su garaje, luego de efectuar los estudios correspondientes a través del Área Tránsito y Seguridad Vial, observando la viabilidad en el tránsito evitando la obstrucción del mismo.-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DEBERÁ</w:t>
      </w:r>
      <w:r>
        <w:rPr>
          <w:rStyle w:val="C3"/>
          <w:rFonts w:ascii="Courier New" w:hAnsi="Courier New"/>
        </w:rPr>
        <w:t xml:space="preserve"> el Departamento Ejecutivo colocar la señalización correspondiente, con la siguiente leyenda: Estacionamiento Reservado para Vehículo - Persona con discapacidad, número de Ordenanza vigente, patente del vehículo utilizado para el traslado de la persona con discapacidad con movilidad reducida.-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DEBERÁ</w:t>
      </w:r>
      <w:r>
        <w:rPr>
          <w:rStyle w:val="C3"/>
          <w:rFonts w:ascii="Courier New" w:hAnsi="Courier New"/>
        </w:rPr>
        <w:t xml:space="preserve"> el Departamento Ejecutivo por medio del Área correspondiente, proceder a la demarcación del cordón  y calzada del lugar designado para estacionamiento reservado de la persona con discapacidad y/o con movilidad reducida, previo estudio del Área Tránsito y Seguridad Vial, para que dicho estacionamiento no obstaculice o interrumpa el tránsito de los demás vehículos.-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7</w:t>
      </w:r>
      <w:r>
        <w:rPr>
          <w:rStyle w:val="C3"/>
          <w:rFonts w:ascii="Courier New" w:hAnsi="Courier New"/>
          <w:b w:val="1"/>
        </w:rPr>
        <w:t>: ESTABLÉCESE</w:t>
      </w:r>
      <w:r>
        <w:rPr>
          <w:rStyle w:val="C3"/>
          <w:rFonts w:ascii="Courier New" w:hAnsi="Courier New"/>
        </w:rPr>
        <w:t xml:space="preserve"> que en caso de encontrarse un vehículo estacionado en dicho lugar reservado, sin coincidir los datos del vehículo autorizado en dicho cartel, el Área Tránsito y Seguridad vial, se encontrará autorizado a labrar el acta de constatación correspondiente.-</w:t>
      </w:r>
    </w:p>
    <w:p>
      <w:pPr>
        <w:pStyle w:val="P20"/>
        <w:jc w:val="right"/>
        <w:rPr>
          <w:rStyle w:val="C3"/>
          <w:sz w:val="24"/>
        </w:rPr>
      </w:pPr>
      <w:r>
        <w:rPr>
          <w:rStyle w:val="C3"/>
          <w:sz w:val="24"/>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8</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DADA EN LA SALA DE SESIONES DEL HONORABLE CONCEJO DELIBERANTE A LOS</w:t>
      </w:r>
      <w:r>
        <w:rPr>
          <w:rStyle w:val="C3"/>
          <w:rFonts w:ascii="Courier New" w:hAnsi="Courier New"/>
          <w:b w:val="1"/>
        </w:rPr>
        <w:t xml:space="preserve"> </w:t>
      </w:r>
      <w:r>
        <w:rPr>
          <w:rStyle w:val="C3"/>
          <w:rFonts w:ascii="Courier New" w:hAnsi="Courier New"/>
          <w:b w:val="1"/>
        </w:rPr>
        <w:t>DOS</w:t>
      </w:r>
      <w:r>
        <w:rPr>
          <w:rStyle w:val="C3"/>
          <w:rFonts w:ascii="Courier New" w:hAnsi="Courier New"/>
          <w:b w:val="1"/>
        </w:rPr>
        <w:t xml:space="preserve"> </w:t>
      </w:r>
      <w:r>
        <w:rPr>
          <w:rStyle w:val="C3"/>
          <w:rFonts w:ascii="Courier New" w:hAnsi="Courier New"/>
          <w:b w:val="1"/>
        </w:rPr>
        <w:t xml:space="preserve">DIAS </w:t>
      </w:r>
      <w:r>
        <w:rPr>
          <w:rStyle w:val="C3"/>
          <w:rFonts w:ascii="Courier New" w:hAnsi="Courier New"/>
          <w:b w:val="1"/>
        </w:rPr>
        <w:t xml:space="preserve">DEL MES DE </w:t>
      </w:r>
      <w:r>
        <w:rPr>
          <w:rStyle w:val="C3"/>
          <w:rFonts w:ascii="Courier New" w:hAnsi="Courier New"/>
          <w:b w:val="1"/>
        </w:rPr>
        <w:t>NOVIEMBRE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29D3244">
      <w:start w:val="0"/>
      <w:numFmt w:val="bullet"/>
      <w:suff w:val="tab"/>
      <w:lvlText w:val=""/>
      <w:lvlJc w:val="left"/>
      <w:pPr>
        <w:ind w:hanging="360" w:left="786"/>
      </w:pPr>
      <w:rPr>
        <w:rFonts w:ascii="Symbol" w:hAnsi="Symbol"/>
      </w:rPr>
    </w:lvl>
    <w:lvl w:ilvl="1" w:tplc="345017F4">
      <w:start w:val="1"/>
      <w:numFmt w:val="bullet"/>
      <w:suff w:val="tab"/>
      <w:lvlText w:val="o"/>
      <w:lvlJc w:val="left"/>
      <w:pPr>
        <w:ind w:hanging="360" w:left="1506"/>
      </w:pPr>
      <w:rPr>
        <w:rFonts w:ascii="Courier New" w:hAnsi="Courier New"/>
      </w:rPr>
    </w:lvl>
    <w:lvl w:ilvl="2" w:tplc="1F2FCF01">
      <w:start w:val="1"/>
      <w:numFmt w:val="bullet"/>
      <w:suff w:val="tab"/>
      <w:lvlText w:val=""/>
      <w:lvlJc w:val="left"/>
      <w:pPr>
        <w:ind w:hanging="360" w:left="2226"/>
      </w:pPr>
      <w:rPr>
        <w:rFonts w:ascii="Wingdings" w:hAnsi="Wingdings"/>
      </w:rPr>
    </w:lvl>
    <w:lvl w:ilvl="3" w:tplc="7C7D9FEB">
      <w:start w:val="1"/>
      <w:numFmt w:val="bullet"/>
      <w:suff w:val="tab"/>
      <w:lvlText w:val=""/>
      <w:lvlJc w:val="left"/>
      <w:pPr>
        <w:ind w:hanging="360" w:left="2946"/>
      </w:pPr>
      <w:rPr>
        <w:rFonts w:ascii="Symbol" w:hAnsi="Symbol"/>
      </w:rPr>
    </w:lvl>
    <w:lvl w:ilvl="4" w:tplc="0DF4CBEA">
      <w:start w:val="1"/>
      <w:numFmt w:val="bullet"/>
      <w:suff w:val="tab"/>
      <w:lvlText w:val="o"/>
      <w:lvlJc w:val="left"/>
      <w:pPr>
        <w:ind w:hanging="360" w:left="3666"/>
      </w:pPr>
      <w:rPr>
        <w:rFonts w:ascii="Courier New" w:hAnsi="Courier New"/>
      </w:rPr>
    </w:lvl>
    <w:lvl w:ilvl="5" w:tplc="591C7231">
      <w:start w:val="1"/>
      <w:numFmt w:val="bullet"/>
      <w:suff w:val="tab"/>
      <w:lvlText w:val=""/>
      <w:lvlJc w:val="left"/>
      <w:pPr>
        <w:ind w:hanging="360" w:left="4386"/>
      </w:pPr>
      <w:rPr>
        <w:rFonts w:ascii="Wingdings" w:hAnsi="Wingdings"/>
      </w:rPr>
    </w:lvl>
    <w:lvl w:ilvl="6" w:tplc="38401D50">
      <w:start w:val="1"/>
      <w:numFmt w:val="bullet"/>
      <w:suff w:val="tab"/>
      <w:lvlText w:val=""/>
      <w:lvlJc w:val="left"/>
      <w:pPr>
        <w:ind w:hanging="360" w:left="5106"/>
      </w:pPr>
      <w:rPr>
        <w:rFonts w:ascii="Symbol" w:hAnsi="Symbol"/>
      </w:rPr>
    </w:lvl>
    <w:lvl w:ilvl="7" w:tplc="0CA90E55">
      <w:start w:val="1"/>
      <w:numFmt w:val="bullet"/>
      <w:suff w:val="tab"/>
      <w:lvlText w:val="o"/>
      <w:lvlJc w:val="left"/>
      <w:pPr>
        <w:ind w:hanging="360" w:left="5826"/>
      </w:pPr>
      <w:rPr>
        <w:rFonts w:ascii="Courier New" w:hAnsi="Courier New"/>
      </w:rPr>
    </w:lvl>
    <w:lvl w:ilvl="8" w:tplc="52B1C898">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70759719">
      <w:start w:val="0"/>
      <w:numFmt w:val="bullet"/>
      <w:suff w:val="tab"/>
      <w:lvlText w:val="-"/>
      <w:lvlJc w:val="left"/>
      <w:pPr>
        <w:ind w:hanging="360" w:left="720"/>
      </w:pPr>
      <w:rPr>
        <w:rFonts w:ascii="Courier New" w:hAnsi="Courier New"/>
      </w:rPr>
    </w:lvl>
    <w:lvl w:ilvl="1" w:tplc="60491ED9">
      <w:start w:val="1"/>
      <w:numFmt w:val="bullet"/>
      <w:suff w:val="tab"/>
      <w:lvlText w:val="o"/>
      <w:lvlJc w:val="left"/>
      <w:pPr>
        <w:ind w:hanging="360" w:left="1440"/>
      </w:pPr>
      <w:rPr>
        <w:rFonts w:ascii="Courier New" w:hAnsi="Courier New"/>
      </w:rPr>
    </w:lvl>
    <w:lvl w:ilvl="2" w:tplc="1EFF0B9C">
      <w:start w:val="1"/>
      <w:numFmt w:val="bullet"/>
      <w:suff w:val="tab"/>
      <w:lvlText w:val=""/>
      <w:lvlJc w:val="left"/>
      <w:pPr>
        <w:ind w:hanging="360" w:left="2160"/>
      </w:pPr>
      <w:rPr>
        <w:rFonts w:ascii="Wingdings" w:hAnsi="Wingdings"/>
      </w:rPr>
    </w:lvl>
    <w:lvl w:ilvl="3" w:tplc="61B80133">
      <w:start w:val="1"/>
      <w:numFmt w:val="bullet"/>
      <w:suff w:val="tab"/>
      <w:lvlText w:val=""/>
      <w:lvlJc w:val="left"/>
      <w:pPr>
        <w:ind w:hanging="360" w:left="2880"/>
      </w:pPr>
      <w:rPr>
        <w:rFonts w:ascii="Symbol" w:hAnsi="Symbol"/>
      </w:rPr>
    </w:lvl>
    <w:lvl w:ilvl="4" w:tplc="05437907">
      <w:start w:val="1"/>
      <w:numFmt w:val="bullet"/>
      <w:suff w:val="tab"/>
      <w:lvlText w:val="o"/>
      <w:lvlJc w:val="left"/>
      <w:pPr>
        <w:ind w:hanging="360" w:left="3600"/>
      </w:pPr>
      <w:rPr>
        <w:rFonts w:ascii="Courier New" w:hAnsi="Courier New"/>
      </w:rPr>
    </w:lvl>
    <w:lvl w:ilvl="5" w:tplc="6A837BA6">
      <w:start w:val="1"/>
      <w:numFmt w:val="bullet"/>
      <w:suff w:val="tab"/>
      <w:lvlText w:val=""/>
      <w:lvlJc w:val="left"/>
      <w:pPr>
        <w:ind w:hanging="360" w:left="4320"/>
      </w:pPr>
      <w:rPr>
        <w:rFonts w:ascii="Wingdings" w:hAnsi="Wingdings"/>
      </w:rPr>
    </w:lvl>
    <w:lvl w:ilvl="6" w:tplc="21D2D768">
      <w:start w:val="1"/>
      <w:numFmt w:val="bullet"/>
      <w:suff w:val="tab"/>
      <w:lvlText w:val=""/>
      <w:lvlJc w:val="left"/>
      <w:pPr>
        <w:ind w:hanging="360" w:left="5040"/>
      </w:pPr>
      <w:rPr>
        <w:rFonts w:ascii="Symbol" w:hAnsi="Symbol"/>
      </w:rPr>
    </w:lvl>
    <w:lvl w:ilvl="7" w:tplc="142292D2">
      <w:start w:val="1"/>
      <w:numFmt w:val="bullet"/>
      <w:suff w:val="tab"/>
      <w:lvlText w:val="o"/>
      <w:lvlJc w:val="left"/>
      <w:pPr>
        <w:ind w:hanging="360" w:left="5760"/>
      </w:pPr>
      <w:rPr>
        <w:rFonts w:ascii="Courier New" w:hAnsi="Courier New"/>
      </w:rPr>
    </w:lvl>
    <w:lvl w:ilvl="8" w:tplc="75C78D3D">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094DAC2D">
      <w:start w:val="1"/>
      <w:numFmt w:val="bullet"/>
      <w:suff w:val="tab"/>
      <w:lvlText w:val=""/>
      <w:lvlJc w:val="left"/>
      <w:pPr>
        <w:ind w:hanging="360" w:left="1146"/>
      </w:pPr>
      <w:rPr>
        <w:rFonts w:ascii="Symbol" w:hAnsi="Symbol"/>
      </w:rPr>
    </w:lvl>
    <w:lvl w:ilvl="1" w:tplc="5709C963">
      <w:start w:val="1"/>
      <w:numFmt w:val="bullet"/>
      <w:suff w:val="tab"/>
      <w:lvlText w:val="o"/>
      <w:lvlJc w:val="left"/>
      <w:pPr>
        <w:ind w:hanging="360" w:left="1866"/>
      </w:pPr>
      <w:rPr>
        <w:rFonts w:ascii="Courier New" w:hAnsi="Courier New"/>
      </w:rPr>
    </w:lvl>
    <w:lvl w:ilvl="2" w:tplc="62D98241">
      <w:start w:val="1"/>
      <w:numFmt w:val="bullet"/>
      <w:suff w:val="tab"/>
      <w:lvlText w:val=""/>
      <w:lvlJc w:val="left"/>
      <w:pPr>
        <w:ind w:hanging="360" w:left="2586"/>
      </w:pPr>
      <w:rPr>
        <w:rFonts w:ascii="Wingdings" w:hAnsi="Wingdings"/>
      </w:rPr>
    </w:lvl>
    <w:lvl w:ilvl="3" w:tplc="270D2A6D">
      <w:start w:val="1"/>
      <w:numFmt w:val="bullet"/>
      <w:suff w:val="tab"/>
      <w:lvlText w:val=""/>
      <w:lvlJc w:val="left"/>
      <w:pPr>
        <w:ind w:hanging="360" w:left="3306"/>
      </w:pPr>
      <w:rPr>
        <w:rFonts w:ascii="Symbol" w:hAnsi="Symbol"/>
      </w:rPr>
    </w:lvl>
    <w:lvl w:ilvl="4" w:tplc="53A057EE">
      <w:start w:val="1"/>
      <w:numFmt w:val="bullet"/>
      <w:suff w:val="tab"/>
      <w:lvlText w:val="o"/>
      <w:lvlJc w:val="left"/>
      <w:pPr>
        <w:ind w:hanging="360" w:left="4026"/>
      </w:pPr>
      <w:rPr>
        <w:rFonts w:ascii="Courier New" w:hAnsi="Courier New"/>
      </w:rPr>
    </w:lvl>
    <w:lvl w:ilvl="5" w:tplc="5FEE115C">
      <w:start w:val="1"/>
      <w:numFmt w:val="bullet"/>
      <w:suff w:val="tab"/>
      <w:lvlText w:val=""/>
      <w:lvlJc w:val="left"/>
      <w:pPr>
        <w:ind w:hanging="360" w:left="4746"/>
      </w:pPr>
      <w:rPr>
        <w:rFonts w:ascii="Wingdings" w:hAnsi="Wingdings"/>
      </w:rPr>
    </w:lvl>
    <w:lvl w:ilvl="6" w:tplc="7491E528">
      <w:start w:val="1"/>
      <w:numFmt w:val="bullet"/>
      <w:suff w:val="tab"/>
      <w:lvlText w:val=""/>
      <w:lvlJc w:val="left"/>
      <w:pPr>
        <w:ind w:hanging="360" w:left="5466"/>
      </w:pPr>
      <w:rPr>
        <w:rFonts w:ascii="Symbol" w:hAnsi="Symbol"/>
      </w:rPr>
    </w:lvl>
    <w:lvl w:ilvl="7" w:tplc="318ED6E4">
      <w:start w:val="1"/>
      <w:numFmt w:val="bullet"/>
      <w:suff w:val="tab"/>
      <w:lvlText w:val="o"/>
      <w:lvlJc w:val="left"/>
      <w:pPr>
        <w:ind w:hanging="360" w:left="6186"/>
      </w:pPr>
      <w:rPr>
        <w:rFonts w:ascii="Courier New" w:hAnsi="Courier New"/>
      </w:rPr>
    </w:lvl>
    <w:lvl w:ilvl="8" w:tplc="429F3A7E">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5359D1A7">
      <w:start w:val="0"/>
      <w:numFmt w:val="bullet"/>
      <w:suff w:val="tab"/>
      <w:lvlText w:val=""/>
      <w:lvlJc w:val="left"/>
      <w:pPr>
        <w:ind w:hanging="360" w:left="1288"/>
      </w:pPr>
      <w:rPr>
        <w:rFonts w:ascii="Symbol" w:hAnsi="Symbol"/>
      </w:rPr>
    </w:lvl>
    <w:lvl w:ilvl="1" w:tplc="4831A095">
      <w:start w:val="1"/>
      <w:numFmt w:val="bullet"/>
      <w:suff w:val="tab"/>
      <w:lvlText w:val="o"/>
      <w:lvlJc w:val="left"/>
      <w:pPr>
        <w:ind w:hanging="360" w:left="2008"/>
      </w:pPr>
      <w:rPr>
        <w:rFonts w:ascii="Courier New" w:hAnsi="Courier New"/>
      </w:rPr>
    </w:lvl>
    <w:lvl w:ilvl="2" w:tplc="752AF3E8">
      <w:start w:val="1"/>
      <w:numFmt w:val="bullet"/>
      <w:suff w:val="tab"/>
      <w:lvlText w:val=""/>
      <w:lvlJc w:val="left"/>
      <w:pPr>
        <w:ind w:hanging="360" w:left="2728"/>
      </w:pPr>
      <w:rPr>
        <w:rFonts w:ascii="Wingdings" w:hAnsi="Wingdings"/>
      </w:rPr>
    </w:lvl>
    <w:lvl w:ilvl="3" w:tplc="0C953F2A">
      <w:start w:val="1"/>
      <w:numFmt w:val="bullet"/>
      <w:suff w:val="tab"/>
      <w:lvlText w:val=""/>
      <w:lvlJc w:val="left"/>
      <w:pPr>
        <w:ind w:hanging="360" w:left="3448"/>
      </w:pPr>
      <w:rPr>
        <w:rFonts w:ascii="Symbol" w:hAnsi="Symbol"/>
      </w:rPr>
    </w:lvl>
    <w:lvl w:ilvl="4" w:tplc="36B7DE24">
      <w:start w:val="1"/>
      <w:numFmt w:val="bullet"/>
      <w:suff w:val="tab"/>
      <w:lvlText w:val="o"/>
      <w:lvlJc w:val="left"/>
      <w:pPr>
        <w:ind w:hanging="360" w:left="4168"/>
      </w:pPr>
      <w:rPr>
        <w:rFonts w:ascii="Courier New" w:hAnsi="Courier New"/>
      </w:rPr>
    </w:lvl>
    <w:lvl w:ilvl="5" w:tplc="5EF353C4">
      <w:start w:val="1"/>
      <w:numFmt w:val="bullet"/>
      <w:suff w:val="tab"/>
      <w:lvlText w:val=""/>
      <w:lvlJc w:val="left"/>
      <w:pPr>
        <w:ind w:hanging="360" w:left="4888"/>
      </w:pPr>
      <w:rPr>
        <w:rFonts w:ascii="Wingdings" w:hAnsi="Wingdings"/>
      </w:rPr>
    </w:lvl>
    <w:lvl w:ilvl="6" w:tplc="2A6E75AA">
      <w:start w:val="1"/>
      <w:numFmt w:val="bullet"/>
      <w:suff w:val="tab"/>
      <w:lvlText w:val=""/>
      <w:lvlJc w:val="left"/>
      <w:pPr>
        <w:ind w:hanging="360" w:left="5608"/>
      </w:pPr>
      <w:rPr>
        <w:rFonts w:ascii="Symbol" w:hAnsi="Symbol"/>
      </w:rPr>
    </w:lvl>
    <w:lvl w:ilvl="7" w:tplc="2B8356DF">
      <w:start w:val="1"/>
      <w:numFmt w:val="bullet"/>
      <w:suff w:val="tab"/>
      <w:lvlText w:val="o"/>
      <w:lvlJc w:val="left"/>
      <w:pPr>
        <w:ind w:hanging="360" w:left="6328"/>
      </w:pPr>
      <w:rPr>
        <w:rFonts w:ascii="Courier New" w:hAnsi="Courier New"/>
      </w:rPr>
    </w:lvl>
    <w:lvl w:ilvl="8" w:tplc="3FCFDA43">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5BBD6226">
      <w:start w:val="0"/>
      <w:numFmt w:val="bullet"/>
      <w:suff w:val="tab"/>
      <w:lvlText w:val=""/>
      <w:lvlJc w:val="left"/>
      <w:pPr>
        <w:ind w:hanging="360" w:left="927"/>
      </w:pPr>
      <w:rPr>
        <w:rFonts w:ascii="Symbol" w:hAnsi="Symbol"/>
      </w:rPr>
    </w:lvl>
    <w:lvl w:ilvl="1" w:tplc="033AA088">
      <w:start w:val="1"/>
      <w:numFmt w:val="bullet"/>
      <w:suff w:val="tab"/>
      <w:lvlText w:val="o"/>
      <w:lvlJc w:val="left"/>
      <w:pPr>
        <w:ind w:hanging="360" w:left="1647"/>
      </w:pPr>
      <w:rPr>
        <w:rFonts w:ascii="Courier New" w:hAnsi="Courier New"/>
      </w:rPr>
    </w:lvl>
    <w:lvl w:ilvl="2" w:tplc="25B84F45">
      <w:start w:val="1"/>
      <w:numFmt w:val="bullet"/>
      <w:suff w:val="tab"/>
      <w:lvlText w:val=""/>
      <w:lvlJc w:val="left"/>
      <w:pPr>
        <w:ind w:hanging="360" w:left="2367"/>
      </w:pPr>
      <w:rPr>
        <w:rFonts w:ascii="Wingdings" w:hAnsi="Wingdings"/>
      </w:rPr>
    </w:lvl>
    <w:lvl w:ilvl="3" w:tplc="3BB06F8D">
      <w:start w:val="1"/>
      <w:numFmt w:val="bullet"/>
      <w:suff w:val="tab"/>
      <w:lvlText w:val=""/>
      <w:lvlJc w:val="left"/>
      <w:pPr>
        <w:ind w:hanging="360" w:left="3087"/>
      </w:pPr>
      <w:rPr>
        <w:rFonts w:ascii="Symbol" w:hAnsi="Symbol"/>
      </w:rPr>
    </w:lvl>
    <w:lvl w:ilvl="4" w:tplc="64F8BCAC">
      <w:start w:val="1"/>
      <w:numFmt w:val="bullet"/>
      <w:suff w:val="tab"/>
      <w:lvlText w:val="o"/>
      <w:lvlJc w:val="left"/>
      <w:pPr>
        <w:ind w:hanging="360" w:left="3807"/>
      </w:pPr>
      <w:rPr>
        <w:rFonts w:ascii="Courier New" w:hAnsi="Courier New"/>
      </w:rPr>
    </w:lvl>
    <w:lvl w:ilvl="5" w:tplc="61162DAF">
      <w:start w:val="1"/>
      <w:numFmt w:val="bullet"/>
      <w:suff w:val="tab"/>
      <w:lvlText w:val=""/>
      <w:lvlJc w:val="left"/>
      <w:pPr>
        <w:ind w:hanging="360" w:left="4527"/>
      </w:pPr>
      <w:rPr>
        <w:rFonts w:ascii="Wingdings" w:hAnsi="Wingdings"/>
      </w:rPr>
    </w:lvl>
    <w:lvl w:ilvl="6" w:tplc="4B207AEC">
      <w:start w:val="1"/>
      <w:numFmt w:val="bullet"/>
      <w:suff w:val="tab"/>
      <w:lvlText w:val=""/>
      <w:lvlJc w:val="left"/>
      <w:pPr>
        <w:ind w:hanging="360" w:left="5247"/>
      </w:pPr>
      <w:rPr>
        <w:rFonts w:ascii="Symbol" w:hAnsi="Symbol"/>
      </w:rPr>
    </w:lvl>
    <w:lvl w:ilvl="7" w:tplc="2208591E">
      <w:start w:val="1"/>
      <w:numFmt w:val="bullet"/>
      <w:suff w:val="tab"/>
      <w:lvlText w:val="o"/>
      <w:lvlJc w:val="left"/>
      <w:pPr>
        <w:ind w:hanging="360" w:left="5967"/>
      </w:pPr>
      <w:rPr>
        <w:rFonts w:ascii="Courier New" w:hAnsi="Courier New"/>
      </w:rPr>
    </w:lvl>
    <w:lvl w:ilvl="8" w:tplc="4ABF8793">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1B233349">
      <w:start w:val="1"/>
      <w:numFmt w:val="bullet"/>
      <w:suff w:val="tab"/>
      <w:lvlText w:val=""/>
      <w:lvlJc w:val="left"/>
      <w:pPr>
        <w:ind w:hanging="360" w:left="1146"/>
      </w:pPr>
      <w:rPr>
        <w:rFonts w:ascii="Symbol" w:hAnsi="Symbol"/>
      </w:rPr>
    </w:lvl>
    <w:lvl w:ilvl="1" w:tplc="7609F8BB">
      <w:start w:val="1"/>
      <w:numFmt w:val="bullet"/>
      <w:suff w:val="tab"/>
      <w:lvlText w:val="o"/>
      <w:lvlJc w:val="left"/>
      <w:pPr>
        <w:ind w:hanging="360" w:left="1866"/>
      </w:pPr>
      <w:rPr>
        <w:rFonts w:ascii="Courier New" w:hAnsi="Courier New"/>
      </w:rPr>
    </w:lvl>
    <w:lvl w:ilvl="2" w:tplc="51CBA193">
      <w:start w:val="1"/>
      <w:numFmt w:val="bullet"/>
      <w:suff w:val="tab"/>
      <w:lvlText w:val=""/>
      <w:lvlJc w:val="left"/>
      <w:pPr>
        <w:ind w:hanging="360" w:left="2586"/>
      </w:pPr>
      <w:rPr>
        <w:rFonts w:ascii="Wingdings" w:hAnsi="Wingdings"/>
      </w:rPr>
    </w:lvl>
    <w:lvl w:ilvl="3" w:tplc="429EAE9E">
      <w:start w:val="1"/>
      <w:numFmt w:val="bullet"/>
      <w:suff w:val="tab"/>
      <w:lvlText w:val=""/>
      <w:lvlJc w:val="left"/>
      <w:pPr>
        <w:ind w:hanging="360" w:left="3306"/>
      </w:pPr>
      <w:rPr>
        <w:rFonts w:ascii="Symbol" w:hAnsi="Symbol"/>
      </w:rPr>
    </w:lvl>
    <w:lvl w:ilvl="4" w:tplc="0E1E1D13">
      <w:start w:val="1"/>
      <w:numFmt w:val="bullet"/>
      <w:suff w:val="tab"/>
      <w:lvlText w:val="o"/>
      <w:lvlJc w:val="left"/>
      <w:pPr>
        <w:ind w:hanging="360" w:left="4026"/>
      </w:pPr>
      <w:rPr>
        <w:rFonts w:ascii="Courier New" w:hAnsi="Courier New"/>
      </w:rPr>
    </w:lvl>
    <w:lvl w:ilvl="5" w:tplc="223ACB65">
      <w:start w:val="1"/>
      <w:numFmt w:val="bullet"/>
      <w:suff w:val="tab"/>
      <w:lvlText w:val=""/>
      <w:lvlJc w:val="left"/>
      <w:pPr>
        <w:ind w:hanging="360" w:left="4746"/>
      </w:pPr>
      <w:rPr>
        <w:rFonts w:ascii="Wingdings" w:hAnsi="Wingdings"/>
      </w:rPr>
    </w:lvl>
    <w:lvl w:ilvl="6" w:tplc="6C8D5B1F">
      <w:start w:val="1"/>
      <w:numFmt w:val="bullet"/>
      <w:suff w:val="tab"/>
      <w:lvlText w:val=""/>
      <w:lvlJc w:val="left"/>
      <w:pPr>
        <w:ind w:hanging="360" w:left="5466"/>
      </w:pPr>
      <w:rPr>
        <w:rFonts w:ascii="Symbol" w:hAnsi="Symbol"/>
      </w:rPr>
    </w:lvl>
    <w:lvl w:ilvl="7" w:tplc="7CDC2EFB">
      <w:start w:val="1"/>
      <w:numFmt w:val="bullet"/>
      <w:suff w:val="tab"/>
      <w:lvlText w:val="o"/>
      <w:lvlJc w:val="left"/>
      <w:pPr>
        <w:ind w:hanging="360" w:left="6186"/>
      </w:pPr>
      <w:rPr>
        <w:rFonts w:ascii="Courier New" w:hAnsi="Courier New"/>
      </w:rPr>
    </w:lvl>
    <w:lvl w:ilvl="8" w:tplc="70F2DAFB">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0DBD4D04">
      <w:start w:val="0"/>
      <w:numFmt w:val="bullet"/>
      <w:suff w:val="tab"/>
      <w:lvlText w:val="-"/>
      <w:lvlJc w:val="left"/>
      <w:pPr>
        <w:ind w:hanging="360" w:left="720"/>
        <w:tabs>
          <w:tab w:val="left" w:pos="720" w:leader="none"/>
        </w:tabs>
      </w:pPr>
      <w:rPr>
        <w:rFonts w:ascii="Times New Roman" w:hAnsi="Times New Roman"/>
      </w:rPr>
    </w:lvl>
    <w:lvl w:ilvl="1" w:tplc="7B9007D5">
      <w:start w:val="1"/>
      <w:numFmt w:val="bullet"/>
      <w:suff w:val="tab"/>
      <w:lvlText w:val="o"/>
      <w:lvlJc w:val="left"/>
      <w:pPr>
        <w:ind w:hanging="360" w:left="1440"/>
        <w:tabs>
          <w:tab w:val="left" w:pos="1440" w:leader="none"/>
        </w:tabs>
      </w:pPr>
      <w:rPr>
        <w:rFonts w:ascii="Courier New" w:hAnsi="Courier New"/>
      </w:rPr>
    </w:lvl>
    <w:lvl w:ilvl="2" w:tplc="60AFC004">
      <w:start w:val="1"/>
      <w:numFmt w:val="bullet"/>
      <w:suff w:val="tab"/>
      <w:lvlText w:val=""/>
      <w:lvlJc w:val="left"/>
      <w:pPr>
        <w:ind w:hanging="360" w:left="2160"/>
        <w:tabs>
          <w:tab w:val="left" w:pos="2160" w:leader="none"/>
        </w:tabs>
      </w:pPr>
      <w:rPr>
        <w:rFonts w:ascii="Wingdings" w:hAnsi="Wingdings"/>
      </w:rPr>
    </w:lvl>
    <w:lvl w:ilvl="3" w:tplc="3F41BDA4">
      <w:start w:val="1"/>
      <w:numFmt w:val="bullet"/>
      <w:suff w:val="tab"/>
      <w:lvlText w:val=""/>
      <w:lvlJc w:val="left"/>
      <w:pPr>
        <w:ind w:hanging="360" w:left="2880"/>
        <w:tabs>
          <w:tab w:val="left" w:pos="2880" w:leader="none"/>
        </w:tabs>
      </w:pPr>
      <w:rPr>
        <w:rFonts w:ascii="Symbol" w:hAnsi="Symbol"/>
      </w:rPr>
    </w:lvl>
    <w:lvl w:ilvl="4" w:tplc="07EBBBC2">
      <w:start w:val="1"/>
      <w:numFmt w:val="bullet"/>
      <w:suff w:val="tab"/>
      <w:lvlText w:val="o"/>
      <w:lvlJc w:val="left"/>
      <w:pPr>
        <w:ind w:hanging="360" w:left="3600"/>
        <w:tabs>
          <w:tab w:val="left" w:pos="3600" w:leader="none"/>
        </w:tabs>
      </w:pPr>
      <w:rPr>
        <w:rFonts w:ascii="Courier New" w:hAnsi="Courier New"/>
      </w:rPr>
    </w:lvl>
    <w:lvl w:ilvl="5" w:tplc="5C65F504">
      <w:start w:val="1"/>
      <w:numFmt w:val="bullet"/>
      <w:suff w:val="tab"/>
      <w:lvlText w:val=""/>
      <w:lvlJc w:val="left"/>
      <w:pPr>
        <w:ind w:hanging="360" w:left="4320"/>
        <w:tabs>
          <w:tab w:val="left" w:pos="4320" w:leader="none"/>
        </w:tabs>
      </w:pPr>
      <w:rPr>
        <w:rFonts w:ascii="Wingdings" w:hAnsi="Wingdings"/>
      </w:rPr>
    </w:lvl>
    <w:lvl w:ilvl="6" w:tplc="167D38B3">
      <w:start w:val="1"/>
      <w:numFmt w:val="bullet"/>
      <w:suff w:val="tab"/>
      <w:lvlText w:val=""/>
      <w:lvlJc w:val="left"/>
      <w:pPr>
        <w:ind w:hanging="360" w:left="5040"/>
        <w:tabs>
          <w:tab w:val="left" w:pos="5040" w:leader="none"/>
        </w:tabs>
      </w:pPr>
      <w:rPr>
        <w:rFonts w:ascii="Symbol" w:hAnsi="Symbol"/>
      </w:rPr>
    </w:lvl>
    <w:lvl w:ilvl="7" w:tplc="64E64BA8">
      <w:start w:val="1"/>
      <w:numFmt w:val="bullet"/>
      <w:suff w:val="tab"/>
      <w:lvlText w:val="o"/>
      <w:lvlJc w:val="left"/>
      <w:pPr>
        <w:ind w:hanging="360" w:left="5760"/>
        <w:tabs>
          <w:tab w:val="left" w:pos="5760" w:leader="none"/>
        </w:tabs>
      </w:pPr>
      <w:rPr>
        <w:rFonts w:ascii="Courier New" w:hAnsi="Courier New"/>
      </w:rPr>
    </w:lvl>
    <w:lvl w:ilvl="8" w:tplc="44776DBF">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5D86D4AE">
      <w:start w:val="1"/>
      <w:numFmt w:val="bullet"/>
      <w:suff w:val="tab"/>
      <w:lvlText w:val=""/>
      <w:lvlJc w:val="left"/>
      <w:pPr>
        <w:ind w:hanging="360" w:left="1146"/>
      </w:pPr>
      <w:rPr>
        <w:rFonts w:ascii="Symbol" w:hAnsi="Symbol"/>
      </w:rPr>
    </w:lvl>
    <w:lvl w:ilvl="1" w:tplc="63E058EE">
      <w:start w:val="1"/>
      <w:numFmt w:val="bullet"/>
      <w:suff w:val="tab"/>
      <w:lvlText w:val="o"/>
      <w:lvlJc w:val="left"/>
      <w:pPr>
        <w:ind w:hanging="360" w:left="1866"/>
      </w:pPr>
      <w:rPr>
        <w:rFonts w:ascii="Courier New" w:hAnsi="Courier New"/>
      </w:rPr>
    </w:lvl>
    <w:lvl w:ilvl="2" w:tplc="299141B4">
      <w:start w:val="1"/>
      <w:numFmt w:val="bullet"/>
      <w:suff w:val="tab"/>
      <w:lvlText w:val=""/>
      <w:lvlJc w:val="left"/>
      <w:pPr>
        <w:ind w:hanging="360" w:left="2586"/>
      </w:pPr>
      <w:rPr>
        <w:rFonts w:ascii="Wingdings" w:hAnsi="Wingdings"/>
      </w:rPr>
    </w:lvl>
    <w:lvl w:ilvl="3" w:tplc="400BB7D6">
      <w:start w:val="1"/>
      <w:numFmt w:val="bullet"/>
      <w:suff w:val="tab"/>
      <w:lvlText w:val=""/>
      <w:lvlJc w:val="left"/>
      <w:pPr>
        <w:ind w:hanging="360" w:left="3306"/>
      </w:pPr>
      <w:rPr>
        <w:rFonts w:ascii="Symbol" w:hAnsi="Symbol"/>
      </w:rPr>
    </w:lvl>
    <w:lvl w:ilvl="4" w:tplc="37498C89">
      <w:start w:val="1"/>
      <w:numFmt w:val="bullet"/>
      <w:suff w:val="tab"/>
      <w:lvlText w:val="o"/>
      <w:lvlJc w:val="left"/>
      <w:pPr>
        <w:ind w:hanging="360" w:left="4026"/>
      </w:pPr>
      <w:rPr>
        <w:rFonts w:ascii="Courier New" w:hAnsi="Courier New"/>
      </w:rPr>
    </w:lvl>
    <w:lvl w:ilvl="5" w:tplc="59C02226">
      <w:start w:val="1"/>
      <w:numFmt w:val="bullet"/>
      <w:suff w:val="tab"/>
      <w:lvlText w:val=""/>
      <w:lvlJc w:val="left"/>
      <w:pPr>
        <w:ind w:hanging="360" w:left="4746"/>
      </w:pPr>
      <w:rPr>
        <w:rFonts w:ascii="Wingdings" w:hAnsi="Wingdings"/>
      </w:rPr>
    </w:lvl>
    <w:lvl w:ilvl="6" w:tplc="2AB3A263">
      <w:start w:val="1"/>
      <w:numFmt w:val="bullet"/>
      <w:suff w:val="tab"/>
      <w:lvlText w:val=""/>
      <w:lvlJc w:val="left"/>
      <w:pPr>
        <w:ind w:hanging="360" w:left="5466"/>
      </w:pPr>
      <w:rPr>
        <w:rFonts w:ascii="Symbol" w:hAnsi="Symbol"/>
      </w:rPr>
    </w:lvl>
    <w:lvl w:ilvl="7" w:tplc="46157540">
      <w:start w:val="1"/>
      <w:numFmt w:val="bullet"/>
      <w:suff w:val="tab"/>
      <w:lvlText w:val="o"/>
      <w:lvlJc w:val="left"/>
      <w:pPr>
        <w:ind w:hanging="360" w:left="6186"/>
      </w:pPr>
      <w:rPr>
        <w:rFonts w:ascii="Courier New" w:hAnsi="Courier New"/>
      </w:rPr>
    </w:lvl>
    <w:lvl w:ilvl="8" w:tplc="10E7F34A">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500F3EF7">
      <w:start w:val="1"/>
      <w:numFmt w:val="bullet"/>
      <w:suff w:val="tab"/>
      <w:lvlText w:val=""/>
      <w:lvlJc w:val="left"/>
      <w:pPr>
        <w:ind w:hanging="360" w:left="720"/>
        <w:tabs>
          <w:tab w:val="left" w:pos="720" w:leader="none"/>
        </w:tabs>
      </w:pPr>
      <w:rPr>
        <w:rFonts w:ascii="Symbol" w:hAnsi="Symbol"/>
      </w:rPr>
    </w:lvl>
    <w:lvl w:ilvl="1" w:tplc="4D9D3C9E">
      <w:start w:val="1"/>
      <w:numFmt w:val="bullet"/>
      <w:suff w:val="tab"/>
      <w:lvlText w:val="o"/>
      <w:lvlJc w:val="left"/>
      <w:pPr>
        <w:ind w:hanging="360" w:left="1440"/>
        <w:tabs>
          <w:tab w:val="left" w:pos="1440" w:leader="none"/>
        </w:tabs>
      </w:pPr>
      <w:rPr>
        <w:rFonts w:ascii="Courier New" w:hAnsi="Courier New"/>
      </w:rPr>
    </w:lvl>
    <w:lvl w:ilvl="2" w:tplc="72110CB6">
      <w:start w:val="1"/>
      <w:numFmt w:val="bullet"/>
      <w:suff w:val="tab"/>
      <w:lvlText w:val=""/>
      <w:lvlJc w:val="left"/>
      <w:pPr>
        <w:ind w:hanging="360" w:left="2160"/>
        <w:tabs>
          <w:tab w:val="left" w:pos="2160" w:leader="none"/>
        </w:tabs>
      </w:pPr>
      <w:rPr>
        <w:rFonts w:ascii="Wingdings" w:hAnsi="Wingdings"/>
      </w:rPr>
    </w:lvl>
    <w:lvl w:ilvl="3" w:tplc="01C35591">
      <w:start w:val="1"/>
      <w:numFmt w:val="bullet"/>
      <w:suff w:val="tab"/>
      <w:lvlText w:val=""/>
      <w:lvlJc w:val="left"/>
      <w:pPr>
        <w:ind w:hanging="360" w:left="2880"/>
        <w:tabs>
          <w:tab w:val="left" w:pos="2880" w:leader="none"/>
        </w:tabs>
      </w:pPr>
      <w:rPr>
        <w:rFonts w:ascii="Symbol" w:hAnsi="Symbol"/>
      </w:rPr>
    </w:lvl>
    <w:lvl w:ilvl="4" w:tplc="5BECAF80">
      <w:start w:val="1"/>
      <w:numFmt w:val="bullet"/>
      <w:suff w:val="tab"/>
      <w:lvlText w:val="o"/>
      <w:lvlJc w:val="left"/>
      <w:pPr>
        <w:ind w:hanging="360" w:left="3600"/>
        <w:tabs>
          <w:tab w:val="left" w:pos="3600" w:leader="none"/>
        </w:tabs>
      </w:pPr>
      <w:rPr>
        <w:rFonts w:ascii="Courier New" w:hAnsi="Courier New"/>
      </w:rPr>
    </w:lvl>
    <w:lvl w:ilvl="5" w:tplc="3197FFCF">
      <w:start w:val="1"/>
      <w:numFmt w:val="bullet"/>
      <w:suff w:val="tab"/>
      <w:lvlText w:val=""/>
      <w:lvlJc w:val="left"/>
      <w:pPr>
        <w:ind w:hanging="360" w:left="4320"/>
        <w:tabs>
          <w:tab w:val="left" w:pos="4320" w:leader="none"/>
        </w:tabs>
      </w:pPr>
      <w:rPr>
        <w:rFonts w:ascii="Wingdings" w:hAnsi="Wingdings"/>
      </w:rPr>
    </w:lvl>
    <w:lvl w:ilvl="6" w:tplc="152E8AC8">
      <w:start w:val="1"/>
      <w:numFmt w:val="bullet"/>
      <w:suff w:val="tab"/>
      <w:lvlText w:val=""/>
      <w:lvlJc w:val="left"/>
      <w:pPr>
        <w:ind w:hanging="360" w:left="5040"/>
        <w:tabs>
          <w:tab w:val="left" w:pos="5040" w:leader="none"/>
        </w:tabs>
      </w:pPr>
      <w:rPr>
        <w:rFonts w:ascii="Symbol" w:hAnsi="Symbol"/>
      </w:rPr>
    </w:lvl>
    <w:lvl w:ilvl="7" w:tplc="596EB2DF">
      <w:start w:val="1"/>
      <w:numFmt w:val="bullet"/>
      <w:suff w:val="tab"/>
      <w:lvlText w:val="o"/>
      <w:lvlJc w:val="left"/>
      <w:pPr>
        <w:ind w:hanging="360" w:left="5760"/>
        <w:tabs>
          <w:tab w:val="left" w:pos="5760" w:leader="none"/>
        </w:tabs>
      </w:pPr>
      <w:rPr>
        <w:rFonts w:ascii="Courier New" w:hAnsi="Courier New"/>
      </w:rPr>
    </w:lvl>
    <w:lvl w:ilvl="8" w:tplc="3B84DE27">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70D398EA">
      <w:start w:val="1"/>
      <w:numFmt w:val="bullet"/>
      <w:suff w:val="tab"/>
      <w:lvlText w:val=""/>
      <w:lvlJc w:val="left"/>
      <w:pPr>
        <w:ind w:hanging="360" w:left="936"/>
      </w:pPr>
      <w:rPr>
        <w:rFonts w:ascii="Symbol" w:hAnsi="Symbol"/>
      </w:rPr>
    </w:lvl>
    <w:lvl w:ilvl="1" w:tplc="10BB2408">
      <w:start w:val="1"/>
      <w:numFmt w:val="bullet"/>
      <w:suff w:val="tab"/>
      <w:lvlText w:val="o"/>
      <w:lvlJc w:val="left"/>
      <w:pPr>
        <w:ind w:hanging="360" w:left="1656"/>
      </w:pPr>
      <w:rPr>
        <w:rFonts w:ascii="Courier New" w:hAnsi="Courier New"/>
      </w:rPr>
    </w:lvl>
    <w:lvl w:ilvl="2" w:tplc="3A138481">
      <w:start w:val="1"/>
      <w:numFmt w:val="bullet"/>
      <w:suff w:val="tab"/>
      <w:lvlText w:val=""/>
      <w:lvlJc w:val="left"/>
      <w:pPr>
        <w:ind w:hanging="360" w:left="2376"/>
      </w:pPr>
      <w:rPr>
        <w:rFonts w:ascii="Wingdings" w:hAnsi="Wingdings"/>
      </w:rPr>
    </w:lvl>
    <w:lvl w:ilvl="3" w:tplc="52F02983">
      <w:start w:val="1"/>
      <w:numFmt w:val="bullet"/>
      <w:suff w:val="tab"/>
      <w:lvlText w:val=""/>
      <w:lvlJc w:val="left"/>
      <w:pPr>
        <w:ind w:hanging="360" w:left="3096"/>
      </w:pPr>
      <w:rPr>
        <w:rFonts w:ascii="Symbol" w:hAnsi="Symbol"/>
      </w:rPr>
    </w:lvl>
    <w:lvl w:ilvl="4" w:tplc="2007E409">
      <w:start w:val="1"/>
      <w:numFmt w:val="bullet"/>
      <w:suff w:val="tab"/>
      <w:lvlText w:val="o"/>
      <w:lvlJc w:val="left"/>
      <w:pPr>
        <w:ind w:hanging="360" w:left="3816"/>
      </w:pPr>
      <w:rPr>
        <w:rFonts w:ascii="Courier New" w:hAnsi="Courier New"/>
      </w:rPr>
    </w:lvl>
    <w:lvl w:ilvl="5" w:tplc="39DBAF28">
      <w:start w:val="1"/>
      <w:numFmt w:val="bullet"/>
      <w:suff w:val="tab"/>
      <w:lvlText w:val=""/>
      <w:lvlJc w:val="left"/>
      <w:pPr>
        <w:ind w:hanging="360" w:left="4536"/>
      </w:pPr>
      <w:rPr>
        <w:rFonts w:ascii="Wingdings" w:hAnsi="Wingdings"/>
      </w:rPr>
    </w:lvl>
    <w:lvl w:ilvl="6" w:tplc="6E0078C7">
      <w:start w:val="1"/>
      <w:numFmt w:val="bullet"/>
      <w:suff w:val="tab"/>
      <w:lvlText w:val=""/>
      <w:lvlJc w:val="left"/>
      <w:pPr>
        <w:ind w:hanging="360" w:left="5256"/>
      </w:pPr>
      <w:rPr>
        <w:rFonts w:ascii="Symbol" w:hAnsi="Symbol"/>
      </w:rPr>
    </w:lvl>
    <w:lvl w:ilvl="7" w:tplc="1CB129A5">
      <w:start w:val="1"/>
      <w:numFmt w:val="bullet"/>
      <w:suff w:val="tab"/>
      <w:lvlText w:val="o"/>
      <w:lvlJc w:val="left"/>
      <w:pPr>
        <w:ind w:hanging="360" w:left="5976"/>
      </w:pPr>
      <w:rPr>
        <w:rFonts w:ascii="Courier New" w:hAnsi="Courier New"/>
      </w:rPr>
    </w:lvl>
    <w:lvl w:ilvl="8" w:tplc="2FF34F09">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5F201A3D">
      <w:start w:val="0"/>
      <w:numFmt w:val="bullet"/>
      <w:suff w:val="tab"/>
      <w:lvlText w:val="-"/>
      <w:lvlJc w:val="left"/>
      <w:pPr>
        <w:ind w:hanging="360" w:left="936"/>
      </w:pPr>
      <w:rPr>
        <w:rFonts w:ascii="Courier New" w:hAnsi="Courier New"/>
      </w:rPr>
    </w:lvl>
    <w:lvl w:ilvl="1" w:tplc="1C7BA582">
      <w:start w:val="1"/>
      <w:numFmt w:val="bullet"/>
      <w:suff w:val="tab"/>
      <w:lvlText w:val="o"/>
      <w:lvlJc w:val="left"/>
      <w:pPr>
        <w:ind w:hanging="360" w:left="1656"/>
      </w:pPr>
      <w:rPr>
        <w:rFonts w:ascii="Courier New" w:hAnsi="Courier New"/>
      </w:rPr>
    </w:lvl>
    <w:lvl w:ilvl="2" w:tplc="7B4EE4C5">
      <w:start w:val="1"/>
      <w:numFmt w:val="bullet"/>
      <w:suff w:val="tab"/>
      <w:lvlText w:val=""/>
      <w:lvlJc w:val="left"/>
      <w:pPr>
        <w:ind w:hanging="360" w:left="2376"/>
      </w:pPr>
      <w:rPr>
        <w:rFonts w:ascii="Wingdings" w:hAnsi="Wingdings"/>
      </w:rPr>
    </w:lvl>
    <w:lvl w:ilvl="3" w:tplc="49525A40">
      <w:start w:val="1"/>
      <w:numFmt w:val="bullet"/>
      <w:suff w:val="tab"/>
      <w:lvlText w:val=""/>
      <w:lvlJc w:val="left"/>
      <w:pPr>
        <w:ind w:hanging="360" w:left="3096"/>
      </w:pPr>
      <w:rPr>
        <w:rFonts w:ascii="Symbol" w:hAnsi="Symbol"/>
      </w:rPr>
    </w:lvl>
    <w:lvl w:ilvl="4" w:tplc="253337DA">
      <w:start w:val="1"/>
      <w:numFmt w:val="bullet"/>
      <w:suff w:val="tab"/>
      <w:lvlText w:val="o"/>
      <w:lvlJc w:val="left"/>
      <w:pPr>
        <w:ind w:hanging="360" w:left="3816"/>
      </w:pPr>
      <w:rPr>
        <w:rFonts w:ascii="Courier New" w:hAnsi="Courier New"/>
      </w:rPr>
    </w:lvl>
    <w:lvl w:ilvl="5" w:tplc="00127203">
      <w:start w:val="1"/>
      <w:numFmt w:val="bullet"/>
      <w:suff w:val="tab"/>
      <w:lvlText w:val=""/>
      <w:lvlJc w:val="left"/>
      <w:pPr>
        <w:ind w:hanging="360" w:left="4536"/>
      </w:pPr>
      <w:rPr>
        <w:rFonts w:ascii="Wingdings" w:hAnsi="Wingdings"/>
      </w:rPr>
    </w:lvl>
    <w:lvl w:ilvl="6" w:tplc="1C9EC0F0">
      <w:start w:val="1"/>
      <w:numFmt w:val="bullet"/>
      <w:suff w:val="tab"/>
      <w:lvlText w:val=""/>
      <w:lvlJc w:val="left"/>
      <w:pPr>
        <w:ind w:hanging="360" w:left="5256"/>
      </w:pPr>
      <w:rPr>
        <w:rFonts w:ascii="Symbol" w:hAnsi="Symbol"/>
      </w:rPr>
    </w:lvl>
    <w:lvl w:ilvl="7" w:tplc="6D99A63C">
      <w:start w:val="1"/>
      <w:numFmt w:val="bullet"/>
      <w:suff w:val="tab"/>
      <w:lvlText w:val="o"/>
      <w:lvlJc w:val="left"/>
      <w:pPr>
        <w:ind w:hanging="360" w:left="5976"/>
      </w:pPr>
      <w:rPr>
        <w:rFonts w:ascii="Courier New" w:hAnsi="Courier New"/>
      </w:rPr>
    </w:lvl>
    <w:lvl w:ilvl="8" w:tplc="3E28002F">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212E46D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2011-11-04T12:14:00Z</dcterms:created>
  <cp:lastModifiedBy>Ethan Puglia</cp:lastModifiedBy>
  <cp:lastPrinted>2011-11-14T15:14:00Z</cp:lastPrinted>
  <dcterms:modified xsi:type="dcterms:W3CDTF">2019-03-28T17:34:40Z</dcterms:modified>
  <cp:revision>7</cp:revision>
  <dc:title>PROYECTO DE ORDENANZA VIOLENCIA FAMILIAR</dc:title>
</cp:coreProperties>
</file>