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67EC5D38" Type="http://schemas.openxmlformats.org/officeDocument/2006/relationships/officeDocument" Target="/word/document.xml" /><Relationship Id="coreR67EC5D38"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pPr>
      <w:r>
        <w:t>ORDENANZA Nº 9153</w:t>
      </w:r>
    </w:p>
    <w:p>
      <w:pPr>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pStyle w:val="P20"/>
        <w:ind w:hanging="709" w:left="709"/>
        <w:jc w:val="both"/>
      </w:pPr>
      <w:r>
        <w:t xml:space="preserve">Visto: </w:t>
      </w:r>
      <w:r>
        <w:rPr>
          <w:rStyle w:val="C3"/>
          <w:sz w:val="24"/>
        </w:rPr>
        <w:t xml:space="preserve">La Ordenanza Nº 8279; y </w:t>
        <w:br w:type="textWrapping"/>
      </w:r>
      <w:r>
        <w:tab/>
        <w:tab/>
      </w:r>
    </w:p>
    <w:p/>
    <w:p>
      <w:pPr>
        <w:pStyle w:val="P2"/>
      </w:pPr>
      <w:r>
        <w:t>C O N S I D E R A N D O</w:t>
      </w:r>
    </w:p>
    <w:p>
      <w:pPr>
        <w:tabs>
          <w:tab w:val="left" w:pos="2824" w:leader="none"/>
        </w:tabs>
        <w:ind w:left="426"/>
        <w:rPr>
          <w:rStyle w:val="C3"/>
          <w:rFonts w:ascii="Courier New" w:hAnsi="Courier New"/>
          <w:color w:val="000000"/>
        </w:rPr>
      </w:pPr>
      <w:r>
        <w:tab/>
      </w:r>
      <w:r>
        <w:rPr>
          <w:rStyle w:val="C3"/>
          <w:rFonts w:ascii="Courier New" w:hAnsi="Courier New"/>
        </w:rPr>
        <w:t xml:space="preserve">  </w:t>
      </w:r>
    </w:p>
    <w:p>
      <w:pPr>
        <w:spacing w:after="200"/>
        <w:ind w:left="426"/>
        <w:jc w:val="both"/>
        <w:rPr>
          <w:rStyle w:val="C3"/>
          <w:rFonts w:ascii="Courier New" w:hAnsi="Courier New"/>
        </w:rPr>
      </w:pPr>
      <w:r>
        <w:rPr>
          <w:rStyle w:val="C3"/>
          <w:rFonts w:ascii="Courier New" w:hAnsi="Courier New"/>
        </w:rPr>
        <w:t xml:space="preserve">Que a través de su plexo normativo se faculta al Departamento Ejecutivo a administrar o conceder en administración la fracción de terreno que forma parte de la parcela designada como 2133 – 3434 del plano de mensura y subdivisión del lote 3 – 1, fracción 8, que se describe de la siguiente manera: Partiendo desde el extremo Nor-Oeste, punto R, y con un ángulo de noventa grados diez minutos con respecto al lado S-R, una línea R-H de CUATROCIENTOS SETENTA Y NUEVE METROS CON CUARENTA Y SEIS CENTÍMETROS (479,46cm) hacia el Este, hasta el punto H, desde este punto y con un ángulo de ochenta y nueve grados cero cinco minutos, un lado H-H de trescientos cuatro metros con cuarenta y un centímetro (304,41m) hacia el Sur, hasta el punto H; desde este punto, y con un ángulo de Noventa grados cincuenta y seis minutos y un lado H-T de CIENTO CUARENTA Y TRES METROS CON SETENTA Y TRES CENTÍMETROS (143,73m) hacia el Oeste, hasta el punto T, desde este punto y con un ángulo de ciento cincuenta y tres grados cero minutos, un lado T-S de trescientos setenta y cuatro metros (374m) hacia el No- Oeste, hasta el punto S; desde este punto, y con un ángulo de ciento dieciséis grados cincuenta minutos, un lado S-R de CIENTOS TREINTA METROS CON TREINTA Y UN CENTÍMETROS (130,31m) hacia el Norte, hasta el punto R, cerrando la figura con una Superficie total de CIENTO DIECISÉIS MIL QUINIENTOS SETENTA  METROS  CUADRADOS  CON  CINCUENTA  Y  TRES  DECÍMETROS CUADRADOS </w:t>
      </w:r>
    </w:p>
    <w:p>
      <w:pPr>
        <w:spacing w:after="200"/>
        <w:ind w:left="426"/>
        <w:jc w:val="right"/>
        <w:rPr>
          <w:rStyle w:val="C3"/>
          <w:rFonts w:ascii="Courier New" w:hAnsi="Courier New"/>
        </w:rPr>
      </w:pPr>
      <w:r>
        <w:rPr>
          <w:rStyle w:val="C3"/>
          <w:rFonts w:ascii="Courier New" w:hAnsi="Courier New"/>
        </w:rPr>
        <w:t>...///</w:t>
      </w:r>
    </w:p>
    <w:p>
      <w:pPr>
        <w:spacing w:after="200"/>
        <w:ind w:left="426"/>
        <w:jc w:val="both"/>
        <w:rPr>
          <w:rStyle w:val="C3"/>
          <w:rFonts w:ascii="Courier New" w:hAnsi="Courier New"/>
        </w:rPr>
      </w:pPr>
    </w:p>
    <w:p>
      <w:pPr>
        <w:spacing w:after="200"/>
        <w:ind w:left="426"/>
        <w:jc w:val="both"/>
        <w:rPr>
          <w:rStyle w:val="C3"/>
          <w:rFonts w:ascii="Courier New" w:hAnsi="Courier New"/>
        </w:rPr>
      </w:pPr>
    </w:p>
    <w:p>
      <w:pPr>
        <w:spacing w:after="200"/>
        <w:ind w:left="426"/>
        <w:jc w:val="both"/>
        <w:rPr>
          <w:rStyle w:val="C3"/>
          <w:rFonts w:ascii="Courier New" w:hAnsi="Courier New"/>
        </w:rPr>
      </w:pPr>
    </w:p>
    <w:p>
      <w:pPr>
        <w:spacing w:after="200"/>
        <w:ind w:left="426"/>
        <w:jc w:val="both"/>
        <w:rPr>
          <w:rStyle w:val="C3"/>
          <w:rFonts w:ascii="Courier New" w:hAnsi="Courier New"/>
        </w:rPr>
      </w:pPr>
    </w:p>
    <w:p>
      <w:pPr>
        <w:spacing w:after="200"/>
        <w:ind w:left="426"/>
        <w:jc w:val="both"/>
        <w:rPr>
          <w:rStyle w:val="C3"/>
          <w:rFonts w:ascii="Courier New" w:hAnsi="Courier New"/>
        </w:rPr>
      </w:pPr>
      <w:r>
        <w:rPr>
          <w:rStyle w:val="C3"/>
          <w:rFonts w:ascii="Courier New" w:hAnsi="Courier New"/>
        </w:rPr>
        <w:t xml:space="preserve">(116.570,53 m2), lindando: al N con la Parcela 2133-3633 de los sucesores de Rosario Cafferata de Aghina, al E con la Ruta Provincial N° 5, al S con más terreno de la parcela 2133-3433 de la Municipalidad de Alta Gracia y al Sur-O y O con la parcela 2133-3533 de posesión de COSAG Limitada (Laguna Sanitaria); </w:t>
      </w:r>
    </w:p>
    <w:p>
      <w:pPr>
        <w:spacing w:lineRule="auto" w:line="276" w:after="200"/>
        <w:ind w:left="426"/>
        <w:jc w:val="both"/>
        <w:rPr>
          <w:rStyle w:val="C3"/>
          <w:rFonts w:ascii="Courier New" w:hAnsi="Courier New"/>
        </w:rPr>
      </w:pPr>
      <w:r>
        <w:rPr>
          <w:rStyle w:val="C3"/>
          <w:rFonts w:ascii="Courier New" w:hAnsi="Courier New"/>
        </w:rPr>
        <w:t>Que en dicha Norma se rescinden todos los Convenios de Comodatos existentes al momento de la totalidad de los lotes en que se encontraba dividido el predio, realizando una nueva subdivisión del mismo;</w:t>
      </w:r>
    </w:p>
    <w:p>
      <w:pPr>
        <w:spacing w:lineRule="auto" w:line="276" w:after="200"/>
        <w:ind w:left="426"/>
        <w:jc w:val="both"/>
        <w:rPr>
          <w:rStyle w:val="C3"/>
          <w:rFonts w:ascii="Courier New" w:hAnsi="Courier New"/>
        </w:rPr>
      </w:pPr>
      <w:r>
        <w:rPr>
          <w:rStyle w:val="C3"/>
          <w:rFonts w:ascii="Courier New" w:hAnsi="Courier New"/>
        </w:rPr>
        <w:t xml:space="preserve">Que posteriormente se labraron convenios de comodatos, algunos con opción a compra de terrenos obtenidos por la nueva división del predio; </w:t>
      </w:r>
    </w:p>
    <w:p>
      <w:pPr>
        <w:spacing w:lineRule="auto" w:line="276" w:after="200"/>
        <w:ind w:left="426"/>
        <w:jc w:val="both"/>
        <w:rPr>
          <w:rStyle w:val="C3"/>
          <w:rFonts w:ascii="Courier New" w:hAnsi="Courier New"/>
        </w:rPr>
      </w:pPr>
      <w:r>
        <w:rPr>
          <w:rStyle w:val="C3"/>
          <w:rFonts w:ascii="Courier New" w:hAnsi="Courier New"/>
        </w:rPr>
        <w:t>Que al día de la fecha se han acercado a este Honorable Concejo Deliberante un sinnúmero de Vecinos de la Ciudad que poseen emprendimientos empresariales, industriales y de servicios, solicitando un espacio para radicarse;</w:t>
      </w:r>
    </w:p>
    <w:p>
      <w:pPr>
        <w:spacing w:lineRule="auto" w:line="276" w:after="200"/>
        <w:ind w:left="426"/>
        <w:jc w:val="both"/>
        <w:rPr>
          <w:rStyle w:val="C3"/>
          <w:rFonts w:ascii="Courier New" w:hAnsi="Courier New"/>
        </w:rPr>
      </w:pPr>
      <w:r>
        <w:rPr>
          <w:rStyle w:val="C3"/>
          <w:rFonts w:ascii="Courier New" w:hAnsi="Courier New"/>
        </w:rPr>
        <w:t>Que en la mayoría de estos casos, se encuentran en la actualidad desarrollando sus actividades en Barrios de la Ciudad con los consecuentes problemas que esto ocasiona al vecindario;</w:t>
      </w:r>
    </w:p>
    <w:p>
      <w:pPr>
        <w:spacing w:lineRule="auto" w:line="276" w:after="200"/>
        <w:ind w:left="426"/>
        <w:jc w:val="both"/>
        <w:rPr>
          <w:rStyle w:val="C3"/>
          <w:rFonts w:ascii="Courier New" w:hAnsi="Courier New"/>
        </w:rPr>
      </w:pPr>
      <w:r>
        <w:rPr>
          <w:rStyle w:val="C3"/>
          <w:rFonts w:ascii="Courier New" w:hAnsi="Courier New"/>
        </w:rPr>
        <w:t>Que visitado el Parque se observa que en varios de los casos en que se firmaron nuevos comodatos, algunos desde 2009 y otros desde 2010, no se ha realizado actividad alguna;</w:t>
      </w:r>
    </w:p>
    <w:p>
      <w:pPr>
        <w:spacing w:lineRule="auto" w:line="276" w:after="200"/>
        <w:ind w:left="426"/>
        <w:jc w:val="both"/>
        <w:rPr>
          <w:rStyle w:val="C3"/>
          <w:rFonts w:ascii="Courier New" w:hAnsi="Courier New"/>
        </w:rPr>
      </w:pPr>
      <w:r>
        <w:rPr>
          <w:rStyle w:val="C3"/>
          <w:rFonts w:ascii="Courier New" w:hAnsi="Courier New"/>
        </w:rPr>
        <w:t>Que en otros casos la superficie otorgada en comodato es demasiada para la actividad realizada, lo que permitiría una nueva subdivisión de esos lotes;</w:t>
      </w:r>
    </w:p>
    <w:p>
      <w:pPr>
        <w:spacing w:lineRule="auto" w:line="276" w:after="200"/>
        <w:ind w:left="426"/>
        <w:jc w:val="both"/>
        <w:rPr>
          <w:rStyle w:val="C3"/>
          <w:rFonts w:ascii="Courier New" w:hAnsi="Courier New"/>
        </w:rPr>
      </w:pPr>
      <w:r>
        <w:rPr>
          <w:rStyle w:val="C3"/>
          <w:rFonts w:ascii="Courier New" w:hAnsi="Courier New"/>
        </w:rPr>
        <w:t xml:space="preserve">Que desde sus orígenes el Predio en cuestión no tuvo denominación oficial, ya que en el año 1997 se crea una Comisión Municipal de Radicación de Industrias y Microemprendimientos, quien es la que comienza con su administración; </w:t>
      </w:r>
    </w:p>
    <w:p>
      <w:pPr>
        <w:spacing w:lineRule="auto" w:line="276" w:after="200"/>
        <w:ind w:left="426"/>
        <w:jc w:val="right"/>
        <w:rPr>
          <w:rStyle w:val="C3"/>
          <w:rFonts w:ascii="Courier New" w:hAnsi="Courier New"/>
        </w:rPr>
      </w:pPr>
      <w:r>
        <w:rPr>
          <w:rStyle w:val="C3"/>
          <w:rFonts w:ascii="Courier New" w:hAnsi="Courier New"/>
        </w:rPr>
        <w:t>...///</w:t>
      </w:r>
    </w:p>
    <w:p>
      <w:pPr>
        <w:pStyle w:val="P11"/>
        <w:ind w:left="567"/>
        <w:jc w:val="center"/>
        <w:rPr>
          <w:rStyle w:val="C3"/>
          <w:b w:val="1"/>
        </w:rPr>
      </w:pPr>
    </w:p>
    <w:p>
      <w:pPr>
        <w:ind w:left="426"/>
        <w:jc w:val="both"/>
        <w:rPr>
          <w:rStyle w:val="C3"/>
          <w:rFonts w:ascii="Courier New" w:hAnsi="Courier New"/>
        </w:rPr>
      </w:pPr>
      <w:r>
        <w:rPr>
          <w:rStyle w:val="C3"/>
          <w:rFonts w:ascii="Courier New" w:hAnsi="Courier New"/>
        </w:rPr>
        <w:t>Que analizado el Proyecto de Ordenanza por el Concejo en Comisión, el mismo emite despacho favorable, con modificaciones, aprobado por unanimidad en Sesión Ordinaria del día 09 de Noviembre de 2011.-</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w:t>
      </w:r>
      <w:r>
        <w:rPr>
          <w:rStyle w:val="C3"/>
          <w:b w:val="1"/>
        </w:rPr>
        <w:t>L HONORABLE CONCEJO DELIBERANTE DE LA CIUDAD DE</w:t>
      </w:r>
    </w:p>
    <w:p>
      <w:pPr>
        <w:jc w:val="center"/>
        <w:rPr>
          <w:rStyle w:val="C3"/>
          <w:rFonts w:ascii="Courier New" w:hAnsi="Courier New"/>
          <w:b w:val="1"/>
        </w:rPr>
      </w:pPr>
    </w:p>
    <w:p>
      <w:pPr>
        <w:pStyle w:val="P12"/>
        <w:ind w:left="561"/>
        <w:jc w:val="center"/>
        <w:rPr>
          <w:rStyle w:val="C3"/>
        </w:rPr>
      </w:pPr>
      <w:r>
        <w:rPr>
          <w:rStyle w:val="C3"/>
          <w:b w:val="1"/>
        </w:rPr>
        <w:t>ALTA GRACIA SANCIONA CON FUERZA DE ORDENANZA</w:t>
      </w:r>
    </w:p>
    <w:p>
      <w:pPr>
        <w:ind w:hanging="284" w:left="284"/>
        <w:jc w:val="right"/>
        <w:rPr>
          <w:rStyle w:val="C3"/>
          <w:rFonts w:ascii="Courier New" w:hAnsi="Courier New"/>
        </w:rPr>
      </w:pPr>
    </w:p>
    <w:p>
      <w:pPr>
        <w:pStyle w:val="P20"/>
        <w:ind w:hanging="426" w:left="426"/>
        <w:jc w:val="both"/>
        <w:rPr>
          <w:rStyle w:val="C3"/>
          <w:b w:val="1"/>
          <w:u w:val="single"/>
        </w:rPr>
      </w:pPr>
    </w:p>
    <w:p>
      <w:pPr>
        <w:pStyle w:val="P20"/>
        <w:ind w:hanging="426" w:left="426"/>
        <w:jc w:val="both"/>
        <w:rPr>
          <w:rStyle w:val="C3"/>
          <w:b w:val="1"/>
          <w:u w:val="single"/>
        </w:rPr>
      </w:pPr>
    </w:p>
    <w:p>
      <w:pPr>
        <w:spacing w:lineRule="auto" w:line="276" w:after="200"/>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 DENOMÍNASE</w:t>
      </w:r>
      <w:r>
        <w:rPr>
          <w:rStyle w:val="C3"/>
          <w:rFonts w:ascii="Courier New" w:hAnsi="Courier New"/>
        </w:rPr>
        <w:t xml:space="preserve"> al espacio de tierra determinado supra de la presente: “PARQUE MUNICIPAL DE RADICACIÓN DE EMPRESAS INDUSTRIALES, DE SERVICIOS Y MICROEMPRENDIMIENTOS”.-</w:t>
      </w:r>
    </w:p>
    <w:p>
      <w:pPr>
        <w:spacing w:lineRule="auto" w:line="276" w:after="200"/>
        <w:jc w:val="both"/>
        <w:rPr>
          <w:rStyle w:val="C3"/>
          <w:rFonts w:ascii="Courier New" w:hAnsi="Courier New"/>
        </w:rPr>
      </w:pPr>
      <w:r>
        <w:rPr>
          <w:rStyle w:val="C3"/>
          <w:rFonts w:ascii="Courier New" w:hAnsi="Courier New"/>
          <w:b w:val="1"/>
          <w:u w:val="single"/>
        </w:rPr>
        <w:t>Art.2</w:t>
      </w:r>
      <w:r>
        <w:rPr>
          <w:rStyle w:val="C3"/>
          <w:rFonts w:ascii="Courier New" w:hAnsi="Courier New"/>
          <w:b w:val="1"/>
        </w:rPr>
        <w:t>: DERÓGUESE</w:t>
      </w:r>
      <w:r>
        <w:rPr>
          <w:rStyle w:val="C3"/>
          <w:rFonts w:ascii="Courier New" w:hAnsi="Courier New"/>
        </w:rPr>
        <w:t xml:space="preserve"> la Ordenanza Nº 8279.-</w:t>
      </w:r>
    </w:p>
    <w:p>
      <w:pPr>
        <w:spacing w:lineRule="auto" w:line="276" w:after="200"/>
        <w:ind w:hanging="426" w:left="426"/>
        <w:jc w:val="both"/>
        <w:rPr>
          <w:rStyle w:val="C3"/>
          <w:rFonts w:ascii="Courier New" w:hAnsi="Courier New"/>
        </w:rPr>
      </w:pPr>
      <w:r>
        <w:rPr>
          <w:rStyle w:val="C3"/>
          <w:rFonts w:ascii="Courier New" w:hAnsi="Courier New"/>
          <w:b w:val="1"/>
          <w:u w:val="single"/>
        </w:rPr>
        <w:t>Art.3</w:t>
      </w:r>
      <w:r>
        <w:rPr>
          <w:rStyle w:val="C3"/>
          <w:rFonts w:ascii="Courier New" w:hAnsi="Courier New"/>
          <w:b w:val="1"/>
        </w:rPr>
        <w:t>: APRUÉBASE</w:t>
      </w:r>
      <w:r>
        <w:rPr>
          <w:rStyle w:val="C3"/>
          <w:rFonts w:ascii="Courier New" w:hAnsi="Courier New"/>
        </w:rPr>
        <w:t xml:space="preserve"> un nuevo plano de mensura y subdivisión del Parque denominado por el Art.1º, de acuerdo a Plano adjunto y que forma parte de la presente Ordenanza.-</w:t>
      </w:r>
    </w:p>
    <w:p>
      <w:pPr>
        <w:spacing w:lineRule="auto" w:line="276" w:after="200"/>
        <w:ind w:hanging="426" w:left="426"/>
        <w:jc w:val="both"/>
        <w:rPr>
          <w:rStyle w:val="C3"/>
          <w:rFonts w:ascii="Courier New" w:hAnsi="Courier New"/>
        </w:rPr>
      </w:pPr>
      <w:r>
        <w:rPr>
          <w:rStyle w:val="C3"/>
          <w:rFonts w:ascii="Courier New" w:hAnsi="Courier New"/>
          <w:b w:val="1"/>
          <w:u w:val="single"/>
        </w:rPr>
        <w:t>Art.4</w:t>
      </w:r>
      <w:r>
        <w:rPr>
          <w:rStyle w:val="C3"/>
          <w:rFonts w:ascii="Courier New" w:hAnsi="Courier New"/>
          <w:b w:val="1"/>
        </w:rPr>
        <w:t>: FACÚLTASE</w:t>
      </w:r>
      <w:r>
        <w:rPr>
          <w:rStyle w:val="C3"/>
          <w:rFonts w:ascii="Courier New" w:hAnsi="Courier New"/>
        </w:rPr>
        <w:t xml:space="preserve"> al Departamento Ejecutivo a administrar o conceder en administración la fracción de terreno que forma parte de la parcela designada como 2133-3434 del plano de mensura y Subdivisión del lote 3-1, fracción 8, que se describe de la siguiente manera: Partiendo desde el extremo Nor-Oeste, punto R, y con un ángulo de noventa grados diez minutos con respecto al lado S-R, una línea R-H de CUATROCIENTOS SETENTA Y NUEVE METROS CON CUARENTA Y SEIS CENTÍMETROS (479,46 cm) hacia el Este, hasta el punto H, desde este punto y con un ángulo de ochenta y nueve grados cero cinco minutos, un lado H-H de TRESCIENTOS CUATRO METROS CON CUARENTA Y UN CENTÍMETRO (304,41 m) hacia el Sur, hasta el punto H; desde este punto, y con un ángulo de Noventa grados cincuenta y seis minutos y un lado H-T de CIENTO CUARENTA  Y  TRES  METROS CON SETENTA Y TRES CENTÍMETROS </w:t>
      </w:r>
    </w:p>
    <w:p>
      <w:pPr>
        <w:spacing w:lineRule="auto" w:line="276" w:after="200"/>
        <w:ind w:hanging="426" w:left="426"/>
        <w:jc w:val="right"/>
        <w:rPr>
          <w:rStyle w:val="C3"/>
          <w:rFonts w:ascii="Courier New" w:hAnsi="Courier New"/>
        </w:rPr>
      </w:pPr>
      <w:r>
        <w:rPr>
          <w:rStyle w:val="C3"/>
          <w:rFonts w:ascii="Courier New" w:hAnsi="Courier New"/>
        </w:rPr>
        <w:t>...///</w:t>
      </w:r>
    </w:p>
    <w:p>
      <w:pPr>
        <w:spacing w:lineRule="auto" w:line="276" w:after="200"/>
        <w:ind w:hanging="426" w:left="426"/>
        <w:jc w:val="both"/>
        <w:rPr>
          <w:rStyle w:val="C3"/>
          <w:rFonts w:ascii="Courier New" w:hAnsi="Courier New"/>
        </w:rPr>
      </w:pPr>
    </w:p>
    <w:p>
      <w:pPr>
        <w:spacing w:lineRule="auto" w:line="276" w:after="200"/>
        <w:ind w:left="426"/>
        <w:jc w:val="both"/>
        <w:rPr>
          <w:rStyle w:val="C3"/>
          <w:rFonts w:ascii="Courier New" w:hAnsi="Courier New"/>
        </w:rPr>
      </w:pPr>
      <w:r>
        <w:rPr>
          <w:rStyle w:val="C3"/>
          <w:rFonts w:ascii="Courier New" w:hAnsi="Courier New"/>
        </w:rPr>
        <w:t xml:space="preserve">(143,73m ) hacia el Oeste, hasta el punto T, desde este punto y con un ángulo de ciento cincuenta y tres grados cero minutos, un lado T-S de TRESCIENTOS SETENTA Y CUATRO METROS (374 m) hacia el Nor-Oeste, hasta el punto S; desde este punto, y con un ángulo de ciento dieciséis grados cincuenta minutos, un lado S-R de CIENTOS TREINTA METROS CON TREINTA Y UN CENTÍMETROS ( 130,31 m) hacia el Norte, hasta el punto R, cerrando la figura con una Superficie total de Ciento Dieciséis Mil Quinientos Setenta metros cuadrados con CINCUENTA Y TRES DECÍMETROS CUADRADOS (116.570,53 m2), lindando: al N con la Parcela 2133-3633 de los sucesores  de Rosario Cafferata de  Aghina, al E con la Ruta Provincial N° 5, al S con más terreno de la parcela 2133-3433 de la Municipalidad de Alta Gracia y al Sur-O y O con la parcela 2133-3533 de posesión de COSAG Limitada (Laguna Sanitaria).- </w:t>
      </w:r>
    </w:p>
    <w:p>
      <w:pPr>
        <w:spacing w:lineRule="auto" w:line="276" w:after="200"/>
        <w:ind w:hanging="426" w:left="426"/>
        <w:jc w:val="both"/>
        <w:rPr>
          <w:rStyle w:val="C3"/>
          <w:rFonts w:ascii="Courier New" w:hAnsi="Courier New"/>
        </w:rPr>
      </w:pPr>
      <w:r>
        <w:rPr>
          <w:rStyle w:val="C3"/>
          <w:rFonts w:ascii="Courier New" w:hAnsi="Courier New"/>
          <w:b w:val="1"/>
          <w:u w:val="single"/>
        </w:rPr>
        <w:t>Art.5</w:t>
      </w:r>
      <w:r>
        <w:rPr>
          <w:rStyle w:val="C3"/>
          <w:rFonts w:ascii="Courier New" w:hAnsi="Courier New"/>
          <w:b w:val="1"/>
        </w:rPr>
        <w:t>: ESTABLÉCESE</w:t>
      </w:r>
      <w:r>
        <w:rPr>
          <w:rStyle w:val="C3"/>
          <w:rFonts w:ascii="Courier New" w:hAnsi="Courier New"/>
        </w:rPr>
        <w:t xml:space="preserve"> como plazo máximo a otorgar en los Convenios, comodatos, contratos a suscribir 18 meses para la ejecución del emprendimientos en cada caso.- </w:t>
      </w:r>
    </w:p>
    <w:p>
      <w:pPr>
        <w:spacing w:lineRule="auto" w:line="276" w:after="200"/>
        <w:ind w:hanging="426" w:left="426"/>
        <w:jc w:val="both"/>
        <w:rPr>
          <w:rStyle w:val="C3"/>
          <w:rFonts w:ascii="Courier New" w:hAnsi="Courier New"/>
        </w:rPr>
      </w:pPr>
      <w:r>
        <w:rPr>
          <w:rStyle w:val="C3"/>
          <w:rFonts w:ascii="Courier New" w:hAnsi="Courier New"/>
          <w:b w:val="1"/>
          <w:u w:val="single"/>
        </w:rPr>
        <w:t>Art.6</w:t>
      </w:r>
      <w:r>
        <w:rPr>
          <w:rStyle w:val="C3"/>
          <w:rFonts w:ascii="Courier New" w:hAnsi="Courier New"/>
          <w:b w:val="1"/>
        </w:rPr>
        <w:t xml:space="preserve">: </w:t>
      </w:r>
      <w:r>
        <w:rPr>
          <w:rStyle w:val="C3"/>
          <w:rFonts w:ascii="Courier New" w:hAnsi="Courier New"/>
          <w:b w:val="1"/>
        </w:rPr>
        <w:t>RESCINDENSE</w:t>
      </w:r>
      <w:r>
        <w:rPr>
          <w:rStyle w:val="C3"/>
          <w:rFonts w:ascii="Courier New" w:hAnsi="Courier New"/>
        </w:rPr>
        <w:t xml:space="preserve"> los Convenios de Comodatos de los lotes 2, 3, 4, 7 y 9 del Parque Municipal de Radicación de Industrias y Microemprendimientos, por incumplimiento a las cláusulas 2da y 9na de los referidos Convenios.-</w:t>
      </w:r>
    </w:p>
    <w:p>
      <w:pPr>
        <w:spacing w:lineRule="auto" w:line="276" w:after="200"/>
        <w:ind w:hanging="426" w:left="426"/>
        <w:jc w:val="both"/>
        <w:rPr>
          <w:rStyle w:val="C3"/>
          <w:rFonts w:ascii="Courier New" w:hAnsi="Courier New"/>
        </w:rPr>
      </w:pPr>
      <w:r>
        <w:rPr>
          <w:rStyle w:val="C3"/>
          <w:rFonts w:ascii="Courier New" w:hAnsi="Courier New"/>
          <w:b w:val="1"/>
          <w:u w:val="single"/>
        </w:rPr>
        <w:t>Art.7</w:t>
      </w:r>
      <w:r>
        <w:rPr>
          <w:rStyle w:val="C3"/>
          <w:rFonts w:ascii="Courier New" w:hAnsi="Courier New"/>
          <w:b w:val="1"/>
        </w:rPr>
        <w:t>: MODIFÍCANSE</w:t>
      </w:r>
      <w:r>
        <w:rPr>
          <w:rStyle w:val="C3"/>
          <w:rFonts w:ascii="Courier New" w:hAnsi="Courier New"/>
        </w:rPr>
        <w:t xml:space="preserve"> los convenios de los Lotes 5, 6 a y 10, adecuando las medidas al nuevo Plano de Mensura y Subdivisión aprobado en el Art.2º.-</w:t>
      </w:r>
    </w:p>
    <w:p>
      <w:pPr>
        <w:spacing w:lineRule="auto" w:line="276" w:after="200"/>
        <w:ind w:hanging="426" w:left="426"/>
        <w:jc w:val="both"/>
        <w:rPr>
          <w:rStyle w:val="C3"/>
          <w:rFonts w:ascii="Courier New" w:hAnsi="Courier New"/>
        </w:rPr>
      </w:pPr>
      <w:r>
        <w:rPr>
          <w:rStyle w:val="C3"/>
          <w:rFonts w:ascii="Courier New" w:hAnsi="Courier New"/>
          <w:b w:val="1"/>
          <w:u w:val="single"/>
        </w:rPr>
        <w:t>Art.8</w:t>
      </w:r>
      <w:r>
        <w:rPr>
          <w:rStyle w:val="C3"/>
          <w:rFonts w:ascii="Courier New" w:hAnsi="Courier New"/>
          <w:b w:val="1"/>
        </w:rPr>
        <w:t>: FACÚLTASE</w:t>
      </w:r>
      <w:r>
        <w:rPr>
          <w:rStyle w:val="C3"/>
          <w:rFonts w:ascii="Courier New" w:hAnsi="Courier New"/>
        </w:rPr>
        <w:t xml:space="preserve"> al Departamento Ejecutivo a llevar adelante las acciones necesarias para dar cumplimiento a lo determinado en los Arts. 4 y 5 de la presente.-</w:t>
      </w:r>
    </w:p>
    <w:p>
      <w:pPr>
        <w:spacing w:lineRule="auto" w:line="276" w:after="200"/>
        <w:ind w:hanging="426" w:left="426"/>
        <w:jc w:val="right"/>
        <w:rPr>
          <w:rStyle w:val="C3"/>
          <w:rFonts w:ascii="Courier New" w:hAnsi="Courier New"/>
        </w:rPr>
      </w:pPr>
      <w:r>
        <w:rPr>
          <w:rStyle w:val="C3"/>
          <w:rFonts w:ascii="Courier New" w:hAnsi="Courier New"/>
        </w:rPr>
        <w:t>...///</w:t>
      </w:r>
    </w:p>
    <w:p>
      <w:pPr>
        <w:spacing w:lineRule="auto" w:line="276" w:after="200"/>
        <w:ind w:hanging="426" w:left="426"/>
        <w:jc w:val="both"/>
        <w:rPr>
          <w:rStyle w:val="C3"/>
          <w:rFonts w:ascii="Courier New" w:hAnsi="Courier New"/>
          <w:b w:val="1"/>
          <w:u w:val="single"/>
        </w:rPr>
      </w:pPr>
    </w:p>
    <w:p>
      <w:pPr>
        <w:spacing w:lineRule="auto" w:line="276" w:after="200"/>
        <w:ind w:hanging="426" w:left="426"/>
        <w:jc w:val="both"/>
        <w:rPr>
          <w:rStyle w:val="C3"/>
          <w:rFonts w:ascii="Courier New" w:hAnsi="Courier New"/>
          <w:b w:val="1"/>
          <w:u w:val="single"/>
        </w:rPr>
      </w:pPr>
    </w:p>
    <w:p>
      <w:pPr>
        <w:spacing w:lineRule="auto" w:line="276" w:after="200"/>
        <w:ind w:hanging="426" w:left="426"/>
        <w:jc w:val="both"/>
        <w:rPr>
          <w:rStyle w:val="C3"/>
          <w:rFonts w:ascii="Courier New" w:hAnsi="Courier New"/>
          <w:b w:val="1"/>
          <w:u w:val="single"/>
        </w:rPr>
      </w:pPr>
    </w:p>
    <w:p>
      <w:pPr>
        <w:spacing w:lineRule="auto" w:line="276" w:after="200"/>
        <w:ind w:hanging="426" w:left="426"/>
        <w:jc w:val="both"/>
        <w:rPr>
          <w:rStyle w:val="C3"/>
          <w:rFonts w:ascii="Courier New" w:hAnsi="Courier New"/>
        </w:rPr>
      </w:pPr>
      <w:r>
        <w:rPr>
          <w:rStyle w:val="C3"/>
          <w:rFonts w:ascii="Courier New" w:hAnsi="Courier New"/>
          <w:b w:val="1"/>
          <w:u w:val="single"/>
        </w:rPr>
        <w:t>Art.9</w:t>
      </w:r>
      <w:r>
        <w:rPr>
          <w:rStyle w:val="C3"/>
          <w:rFonts w:ascii="Courier New" w:hAnsi="Courier New"/>
          <w:b w:val="1"/>
        </w:rPr>
        <w:t>: LA</w:t>
      </w:r>
      <w:r>
        <w:rPr>
          <w:rStyle w:val="C3"/>
          <w:rFonts w:ascii="Courier New" w:hAnsi="Courier New"/>
        </w:rPr>
        <w:t xml:space="preserve"> presente Ordenanza entrará en vigencia a partir de la fecha de su promulgación en un todo de acuerdo al Art.24º de nuestra Carta Orgánica Municipal.-</w:t>
      </w:r>
    </w:p>
    <w:p>
      <w:pPr>
        <w:ind w:hanging="426" w:left="426"/>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10</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Edición Especial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b w:val="1"/>
        </w:rPr>
        <w:t>DADA EN LA SALA DE SESIONES DEL HONORABLE CONCEJO DELIBERANTE A LOS</w:t>
      </w:r>
      <w:r>
        <w:rPr>
          <w:rStyle w:val="C3"/>
          <w:rFonts w:ascii="Courier New" w:hAnsi="Courier New"/>
          <w:b w:val="1"/>
        </w:rPr>
        <w:t xml:space="preserve"> </w:t>
      </w:r>
      <w:r>
        <w:rPr>
          <w:rStyle w:val="C3"/>
          <w:rFonts w:ascii="Courier New" w:hAnsi="Courier New"/>
          <w:b w:val="1"/>
        </w:rPr>
        <w:t xml:space="preserve">NUEVE </w:t>
      </w:r>
      <w:r>
        <w:rPr>
          <w:rStyle w:val="C3"/>
          <w:rFonts w:ascii="Courier New" w:hAnsi="Courier New"/>
          <w:b w:val="1"/>
        </w:rPr>
        <w:t xml:space="preserve">DIAS </w:t>
      </w:r>
      <w:r>
        <w:rPr>
          <w:rStyle w:val="C3"/>
          <w:rFonts w:ascii="Courier New" w:hAnsi="Courier New"/>
          <w:b w:val="1"/>
        </w:rPr>
        <w:t xml:space="preserve">DEL MES DE </w:t>
      </w:r>
      <w:r>
        <w:rPr>
          <w:rStyle w:val="C3"/>
          <w:rFonts w:ascii="Courier New" w:hAnsi="Courier New"/>
          <w:b w:val="1"/>
        </w:rPr>
        <w:t>NOVIEMBRE</w:t>
      </w:r>
      <w:r>
        <w:rPr>
          <w:rStyle w:val="C3"/>
          <w:rFonts w:ascii="Courier New" w:hAnsi="Courier New"/>
          <w:b w:val="1"/>
        </w:rPr>
        <w:t xml:space="preserve"> DEL AÑO DOS MIL ONCE.- </w:t>
      </w:r>
    </w:p>
    <w:p>
      <w:pPr>
        <w:tabs>
          <w:tab w:val="left" w:pos="993" w:leader="none"/>
        </w:tabs>
        <w:ind w:hanging="993" w:left="993"/>
        <w:jc w:val="both"/>
        <w:rPr>
          <w:rStyle w:val="C3"/>
          <w:rFonts w:ascii="Courier New" w:hAnsi="Courier New"/>
          <w:b w:val="1"/>
        </w:rPr>
      </w:pPr>
    </w:p>
    <w:p>
      <w:pPr>
        <w:tabs>
          <w:tab w:val="left" w:pos="1134" w:leader="none"/>
        </w:tabs>
        <w:ind w:hanging="426" w:left="426"/>
        <w:jc w:val="both"/>
        <w:rPr>
          <w:rStyle w:val="C3"/>
        </w:rPr>
      </w:pPr>
    </w:p>
    <w:p>
      <w:pPr>
        <w:tabs>
          <w:tab w:val="left" w:pos="1134" w:leader="none"/>
        </w:tabs>
        <w:ind w:hanging="426" w:left="426"/>
        <w:jc w:val="both"/>
        <w:rPr>
          <w:rStyle w:val="C3"/>
        </w:rPr>
      </w:pPr>
    </w:p>
    <w:p>
      <w:pPr>
        <w:tabs>
          <w:tab w:val="left" w:pos="1134" w:leader="none"/>
        </w:tabs>
        <w:ind w:hanging="426" w:left="426"/>
        <w:jc w:val="both"/>
        <w:rPr>
          <w:rStyle w:val="C3"/>
        </w:rPr>
      </w:pPr>
    </w:p>
    <w:p>
      <w:pPr>
        <w:tabs>
          <w:tab w:val="left" w:pos="1134" w:leader="none"/>
        </w:tabs>
        <w:ind w:hanging="426" w:left="426"/>
        <w:jc w:val="both"/>
        <w:rPr>
          <w:rStyle w:val="C3"/>
        </w:rPr>
      </w:pPr>
    </w:p>
    <w:p>
      <w:pPr>
        <w:tabs>
          <w:tab w:val="left" w:pos="1134" w:leader="none"/>
        </w:tabs>
        <w:ind w:hanging="426" w:left="426"/>
        <w:jc w:val="both"/>
        <w:rPr>
          <w:rStyle w:val="C3"/>
        </w:rPr>
      </w:pPr>
    </w:p>
    <w:p>
      <w:pPr>
        <w:tabs>
          <w:tab w:val="left" w:pos="1134" w:leader="none"/>
        </w:tabs>
        <w:ind w:hanging="426" w:left="426"/>
        <w:jc w:val="both"/>
        <w:rPr>
          <w:rStyle w:val="C3"/>
        </w:rPr>
      </w:pPr>
    </w:p>
    <w:p>
      <w:pPr>
        <w:tabs>
          <w:tab w:val="left" w:pos="1134" w:leader="none"/>
        </w:tabs>
        <w:ind w:hanging="426" w:left="426"/>
        <w:jc w:val="both"/>
        <w:rPr>
          <w:rStyle w:val="C3"/>
        </w:rPr>
      </w:pPr>
    </w:p>
    <w:p>
      <w:pPr>
        <w:tabs>
          <w:tab w:val="left" w:pos="1134" w:leader="none"/>
        </w:tabs>
        <w:ind w:hanging="426" w:left="426"/>
        <w:jc w:val="both"/>
        <w:rPr>
          <w:rStyle w:val="C3"/>
        </w:rPr>
      </w:pPr>
    </w:p>
    <w:p>
      <w:pPr>
        <w:tabs>
          <w:tab w:val="left" w:pos="1134" w:leader="none"/>
        </w:tabs>
        <w:ind w:hanging="426" w:left="426"/>
        <w:jc w:val="both"/>
        <w:rPr>
          <w:rStyle w:val="C3"/>
        </w:rPr>
      </w:pPr>
    </w:p>
    <w:p>
      <w:pPr>
        <w:tabs>
          <w:tab w:val="left" w:pos="1134" w:leader="none"/>
        </w:tabs>
        <w:ind w:hanging="426" w:left="426"/>
        <w:jc w:val="both"/>
        <w:rPr>
          <w:rStyle w:val="C3"/>
        </w:rPr>
      </w:pPr>
    </w:p>
    <w:p>
      <w:pPr>
        <w:tabs>
          <w:tab w:val="left" w:pos="1134" w:leader="none"/>
        </w:tabs>
        <w:ind w:hanging="426" w:left="426"/>
        <w:jc w:val="both"/>
        <w:rPr>
          <w:rStyle w:val="C3"/>
        </w:rPr>
      </w:pPr>
    </w:p>
    <w:p>
      <w:pPr>
        <w:tabs>
          <w:tab w:val="left" w:pos="1134" w:leader="none"/>
        </w:tabs>
        <w:ind w:hanging="426" w:left="426"/>
        <w:jc w:val="both"/>
        <w:rPr>
          <w:rStyle w:val="C3"/>
        </w:rPr>
      </w:pPr>
    </w:p>
    <w:p>
      <w:pPr>
        <w:tabs>
          <w:tab w:val="left" w:pos="1134" w:leader="none"/>
        </w:tabs>
        <w:ind w:hanging="426" w:left="426"/>
        <w:jc w:val="both"/>
        <w:rPr>
          <w:rStyle w:val="C3"/>
        </w:rPr>
      </w:pPr>
    </w:p>
    <w:p>
      <w:pPr>
        <w:tabs>
          <w:tab w:val="left" w:pos="1134" w:leader="none"/>
        </w:tabs>
        <w:ind w:hanging="426" w:left="426"/>
        <w:jc w:val="both"/>
        <w:rPr>
          <w:rStyle w:val="C3"/>
        </w:rPr>
      </w:pPr>
    </w:p>
    <w:p>
      <w:pPr>
        <w:tabs>
          <w:tab w:val="left" w:pos="1134" w:leader="none"/>
        </w:tabs>
        <w:ind w:hanging="426" w:left="426"/>
        <w:jc w:val="both"/>
        <w:rPr>
          <w:rStyle w:val="C3"/>
        </w:rPr>
      </w:pPr>
    </w:p>
    <w:p>
      <w:pPr>
        <w:tabs>
          <w:tab w:val="left" w:pos="1134" w:leader="none"/>
        </w:tabs>
        <w:ind w:hanging="426" w:left="426"/>
        <w:jc w:val="both"/>
        <w:rPr>
          <w:rStyle w:val="C3"/>
        </w:rPr>
      </w:pPr>
    </w:p>
    <w:p>
      <w:pPr>
        <w:tabs>
          <w:tab w:val="left" w:pos="1134" w:leader="none"/>
        </w:tabs>
        <w:ind w:hanging="426" w:left="426"/>
        <w:jc w:val="both"/>
        <w:rPr>
          <w:rStyle w:val="C3"/>
        </w:rPr>
      </w:pPr>
    </w:p>
    <w:p>
      <w:pPr>
        <w:tabs>
          <w:tab w:val="left" w:pos="1134" w:leader="none"/>
        </w:tabs>
        <w:ind w:hanging="426" w:left="426"/>
        <w:jc w:val="both"/>
        <w:rPr>
          <w:rStyle w:val="C3"/>
        </w:rPr>
      </w:pPr>
    </w:p>
    <w:p>
      <w:pPr>
        <w:tabs>
          <w:tab w:val="left" w:pos="1134" w:leader="none"/>
        </w:tabs>
        <w:ind w:hanging="426" w:left="426"/>
        <w:jc w:val="both"/>
        <w:rPr>
          <w:rStyle w:val="C3"/>
        </w:rPr>
      </w:pPr>
    </w:p>
    <w:p>
      <w:pPr>
        <w:tabs>
          <w:tab w:val="left" w:pos="1134" w:leader="none"/>
        </w:tabs>
        <w:ind w:hanging="426" w:left="426"/>
        <w:jc w:val="both"/>
        <w:rPr>
          <w:rStyle w:val="C3"/>
        </w:rPr>
      </w:pPr>
    </w:p>
    <w:p>
      <w:pPr>
        <w:tabs>
          <w:tab w:val="left" w:pos="1134" w:leader="none"/>
        </w:tabs>
        <w:ind w:hanging="426" w:left="426"/>
        <w:jc w:val="both"/>
        <w:rPr>
          <w:rStyle w:val="C3"/>
        </w:rPr>
      </w:pPr>
    </w:p>
    <w:p>
      <w:pPr>
        <w:tabs>
          <w:tab w:val="left" w:pos="1134" w:leader="none"/>
        </w:tabs>
        <w:ind w:hanging="426" w:left="426"/>
        <w:jc w:val="both"/>
        <w:rPr>
          <w:rStyle w:val="C3"/>
        </w:rPr>
      </w:pPr>
    </w:p>
    <w:p>
      <w:pPr>
        <w:tabs>
          <w:tab w:val="left" w:pos="1134" w:leader="none"/>
        </w:tabs>
        <w:ind w:hanging="426" w:left="426"/>
        <w:jc w:val="both"/>
        <w:rPr>
          <w:rStyle w:val="C3"/>
        </w:rPr>
      </w:pPr>
    </w:p>
    <w:p>
      <w:pPr>
        <w:tabs>
          <w:tab w:val="left" w:pos="1134" w:leader="none"/>
        </w:tabs>
        <w:ind w:hanging="426" w:left="426"/>
        <w:jc w:val="both"/>
        <w:rPr>
          <w:rStyle w:val="C3"/>
        </w:rPr>
      </w:pPr>
    </w:p>
    <w:p>
      <w:pPr>
        <w:tabs>
          <w:tab w:val="left" w:pos="1134" w:leader="none"/>
        </w:tabs>
        <w:ind w:hanging="426" w:left="426"/>
        <w:jc w:val="both"/>
        <w:rPr>
          <w:rStyle w:val="C3"/>
        </w:rPr>
      </w:pPr>
    </w:p>
    <w:p>
      <w:pPr>
        <w:tabs>
          <w:tab w:val="left" w:pos="1134" w:leader="none"/>
        </w:tabs>
        <w:ind w:hanging="426" w:left="426"/>
        <w:jc w:val="both"/>
        <w:rPr>
          <w:rStyle w:val="C3"/>
        </w:rPr>
      </w:pPr>
    </w:p>
    <w:p>
      <w:pPr>
        <w:tabs>
          <w:tab w:val="left" w:pos="1134" w:leader="none"/>
        </w:tabs>
        <w:ind w:hanging="426" w:left="426"/>
        <w:jc w:val="both"/>
        <w:rPr>
          <w:rStyle w:val="C3"/>
        </w:rPr>
      </w:pPr>
    </w:p>
    <w:p>
      <w:pPr>
        <w:tabs>
          <w:tab w:val="left" w:pos="1134" w:leader="none"/>
        </w:tabs>
        <w:ind w:hanging="426" w:left="426"/>
        <w:jc w:val="both"/>
        <w:rPr>
          <w:rStyle w:val="C3"/>
        </w:rPr>
      </w:pPr>
    </w:p>
    <w:p>
      <w:pPr>
        <w:tabs>
          <w:tab w:val="left" w:pos="1134" w:leader="none"/>
        </w:tabs>
        <w:ind w:hanging="426" w:left="426"/>
        <w:jc w:val="both"/>
        <w:rPr>
          <w:rStyle w:val="C3"/>
        </w:rPr>
      </w:pPr>
    </w:p>
    <w:p>
      <w:pPr>
        <w:tabs>
          <w:tab w:val="left" w:pos="1134" w:leader="none"/>
        </w:tabs>
        <w:ind w:hanging="426" w:left="426"/>
        <w:jc w:val="both"/>
        <w:rPr>
          <w:rStyle w:val="C3"/>
        </w:rPr>
      </w:pPr>
    </w:p>
    <w:p>
      <w:pPr>
        <w:tabs>
          <w:tab w:val="left" w:pos="1134" w:leader="none"/>
        </w:tabs>
        <w:ind w:hanging="426" w:left="426"/>
        <w:jc w:val="both"/>
        <w:rPr>
          <w:rStyle w:val="C3"/>
        </w:rPr>
      </w:pPr>
    </w:p>
    <w:p>
      <w:pPr>
        <w:tabs>
          <w:tab w:val="left" w:pos="1134" w:leader="none"/>
        </w:tabs>
        <w:ind w:hanging="426" w:left="426"/>
        <w:jc w:val="both"/>
        <w:rPr>
          <w:rStyle w:val="C3"/>
        </w:rPr>
      </w:pPr>
    </w:p>
    <w:p>
      <w:pPr>
        <w:tabs>
          <w:tab w:val="left" w:pos="1134" w:leader="none"/>
        </w:tabs>
        <w:ind w:hanging="426" w:left="426"/>
        <w:jc w:val="both"/>
        <w:rPr>
          <w:rStyle w:val="C3"/>
        </w:rPr>
      </w:pPr>
    </w:p>
    <w:p>
      <w:pPr>
        <w:tabs>
          <w:tab w:val="left" w:pos="1134" w:leader="none"/>
        </w:tabs>
        <w:ind w:hanging="426" w:left="426"/>
        <w:jc w:val="both"/>
        <w:rPr>
          <w:rStyle w:val="C3"/>
        </w:rPr>
      </w:pPr>
    </w:p>
    <w:p>
      <w:pPr>
        <w:tabs>
          <w:tab w:val="left" w:pos="1134" w:leader="none"/>
        </w:tabs>
        <w:ind w:hanging="426" w:left="426"/>
        <w:jc w:val="both"/>
        <w:rPr>
          <w:rStyle w:val="C3"/>
        </w:rPr>
      </w:pPr>
    </w:p>
    <w:p>
      <w:pPr>
        <w:tabs>
          <w:tab w:val="left" w:pos="1134" w:leader="none"/>
        </w:tabs>
        <w:ind w:hanging="426" w:left="426"/>
        <w:jc w:val="both"/>
        <w:rPr>
          <w:rStyle w:val="C3"/>
        </w:rPr>
      </w:pPr>
    </w:p>
    <w:p>
      <w:pPr>
        <w:tabs>
          <w:tab w:val="left" w:pos="1134" w:leader="none"/>
        </w:tabs>
        <w:ind w:hanging="426" w:left="426"/>
        <w:jc w:val="both"/>
        <w:rPr>
          <w:rStyle w:val="C3"/>
        </w:rPr>
      </w:pPr>
    </w:p>
    <w:p>
      <w:pPr>
        <w:tabs>
          <w:tab w:val="left" w:pos="1134" w:leader="none"/>
        </w:tabs>
        <w:ind w:hanging="426" w:left="426"/>
        <w:jc w:val="both"/>
        <w:rPr>
          <w:rStyle w:val="C3"/>
        </w:rPr>
      </w:pPr>
    </w:p>
    <w:p>
      <w:pPr>
        <w:tabs>
          <w:tab w:val="left" w:pos="1134" w:leader="none"/>
        </w:tabs>
        <w:ind w:hanging="426" w:left="426"/>
        <w:jc w:val="both"/>
        <w:rPr>
          <w:rStyle w:val="C3"/>
        </w:rPr>
      </w:pPr>
    </w:p>
    <w:p>
      <w:pPr>
        <w:tabs>
          <w:tab w:val="left" w:pos="1134" w:leader="none"/>
        </w:tabs>
        <w:ind w:hanging="426" w:left="426"/>
        <w:jc w:val="both"/>
        <w:rPr>
          <w:rStyle w:val="C3"/>
        </w:rPr>
      </w:pPr>
    </w:p>
    <w:p>
      <w:pPr>
        <w:tabs>
          <w:tab w:val="left" w:pos="1134" w:leader="none"/>
        </w:tabs>
        <w:ind w:hanging="426" w:left="426"/>
        <w:jc w:val="both"/>
        <w:rPr>
          <w:rStyle w:val="C3"/>
        </w:rPr>
      </w:pPr>
    </w:p>
    <w:p>
      <w:pPr>
        <w:tabs>
          <w:tab w:val="left" w:pos="1134" w:leader="none"/>
        </w:tabs>
        <w:ind w:hanging="426" w:left="426"/>
        <w:jc w:val="both"/>
        <w:rPr>
          <w:rStyle w:val="C3"/>
        </w:rPr>
      </w:pPr>
    </w:p>
    <w:p>
      <w:pPr>
        <w:tabs>
          <w:tab w:val="left" w:pos="1134" w:leader="none"/>
        </w:tabs>
        <w:ind w:hanging="426" w:left="426"/>
        <w:jc w:val="center"/>
        <w:rPr>
          <w:rStyle w:val="C3"/>
          <w:sz w:val="144"/>
        </w:rPr>
      </w:pPr>
    </w:p>
    <w:p>
      <w:pPr>
        <w:tabs>
          <w:tab w:val="left" w:pos="1134" w:leader="none"/>
        </w:tabs>
        <w:ind w:hanging="426" w:left="426"/>
        <w:jc w:val="both"/>
        <w:rPr>
          <w:rStyle w:val="C3"/>
          <w:sz w:val="144"/>
        </w:rPr>
      </w:pPr>
      <w:r>
        <w:rPr>
          <w:rStyle w:val="C3"/>
          <w:sz w:val="144"/>
        </w:rPr>
        <w:t xml:space="preserve">   ANEXO </w:t>
      </w: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r>
      <w:rPr>
        <w:rStyle w:val="C3"/>
        <w:rFonts w:ascii="Courier New" w:hAnsi="Courier New"/>
      </w:rPr>
      <w:t>...///</w:t>
    </w:r>
    <w:r>
      <w:rPr>
        <w:rStyle w:val="C3"/>
        <w:rFonts w:ascii="Courier New" w:hAnsi="Courier New"/>
      </w:rPr>
      <w:fldChar w:fldCharType="begin"/>
    </w:r>
    <w:r>
      <w:rPr>
        <w:rStyle w:val="C3"/>
        <w:rFonts w:ascii="Courier New" w:hAnsi="Courier New"/>
      </w:rPr>
      <w:instrText xml:space="preserve">PAGE   \* MERGEFORMAT</w:instrText>
    </w:r>
    <w:r>
      <w:rPr>
        <w:rStyle w:val="C3"/>
        <w:rFonts w:ascii="Courier New" w:hAnsi="Courier New"/>
      </w:rPr>
      <w:fldChar w:fldCharType="separate"/>
    </w:r>
    <w:r>
      <w:rPr>
        <w:rStyle w:val="C3"/>
        <w:rFonts w:ascii="Courier New" w:hAnsi="Courier New"/>
      </w:rPr>
      <w:t>#</w:t>
    </w:r>
    <w:r>
      <w:rPr>
        <w:rStyle w:val="C3"/>
        <w:rFonts w:ascii="Courier New" w:hAnsi="Courier New"/>
      </w:rPr>
      <w:fldChar w:fldCharType="end"/>
    </w:r>
    <w:r>
      <w:rPr>
        <w:rStyle w:val="C3"/>
        <w:rFonts w:ascii="Courier New" w:hAnsi="Courier New"/>
      </w:rPr>
      <w:t>.-</w:t>
    </w: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044592C1">
      <w:start w:val="0"/>
      <w:numFmt w:val="bullet"/>
      <w:suff w:val="tab"/>
      <w:lvlText w:val=""/>
      <w:lvlJc w:val="left"/>
      <w:pPr>
        <w:ind w:hanging="360" w:left="786"/>
      </w:pPr>
      <w:rPr>
        <w:rFonts w:ascii="Symbol" w:hAnsi="Symbol"/>
      </w:rPr>
    </w:lvl>
    <w:lvl w:ilvl="1" w:tplc="2E719AFF">
      <w:start w:val="1"/>
      <w:numFmt w:val="bullet"/>
      <w:suff w:val="tab"/>
      <w:lvlText w:val="o"/>
      <w:lvlJc w:val="left"/>
      <w:pPr>
        <w:ind w:hanging="360" w:left="1506"/>
      </w:pPr>
      <w:rPr>
        <w:rFonts w:ascii="Courier New" w:hAnsi="Courier New"/>
      </w:rPr>
    </w:lvl>
    <w:lvl w:ilvl="2" w:tplc="4B667703">
      <w:start w:val="1"/>
      <w:numFmt w:val="bullet"/>
      <w:suff w:val="tab"/>
      <w:lvlText w:val=""/>
      <w:lvlJc w:val="left"/>
      <w:pPr>
        <w:ind w:hanging="360" w:left="2226"/>
      </w:pPr>
      <w:rPr>
        <w:rFonts w:ascii="Wingdings" w:hAnsi="Wingdings"/>
      </w:rPr>
    </w:lvl>
    <w:lvl w:ilvl="3" w:tplc="7621B2C5">
      <w:start w:val="1"/>
      <w:numFmt w:val="bullet"/>
      <w:suff w:val="tab"/>
      <w:lvlText w:val=""/>
      <w:lvlJc w:val="left"/>
      <w:pPr>
        <w:ind w:hanging="360" w:left="2946"/>
      </w:pPr>
      <w:rPr>
        <w:rFonts w:ascii="Symbol" w:hAnsi="Symbol"/>
      </w:rPr>
    </w:lvl>
    <w:lvl w:ilvl="4" w:tplc="2BA9AF04">
      <w:start w:val="1"/>
      <w:numFmt w:val="bullet"/>
      <w:suff w:val="tab"/>
      <w:lvlText w:val="o"/>
      <w:lvlJc w:val="left"/>
      <w:pPr>
        <w:ind w:hanging="360" w:left="3666"/>
      </w:pPr>
      <w:rPr>
        <w:rFonts w:ascii="Courier New" w:hAnsi="Courier New"/>
      </w:rPr>
    </w:lvl>
    <w:lvl w:ilvl="5" w:tplc="43BF81DE">
      <w:start w:val="1"/>
      <w:numFmt w:val="bullet"/>
      <w:suff w:val="tab"/>
      <w:lvlText w:val=""/>
      <w:lvlJc w:val="left"/>
      <w:pPr>
        <w:ind w:hanging="360" w:left="4386"/>
      </w:pPr>
      <w:rPr>
        <w:rFonts w:ascii="Wingdings" w:hAnsi="Wingdings"/>
      </w:rPr>
    </w:lvl>
    <w:lvl w:ilvl="6" w:tplc="6E737416">
      <w:start w:val="1"/>
      <w:numFmt w:val="bullet"/>
      <w:suff w:val="tab"/>
      <w:lvlText w:val=""/>
      <w:lvlJc w:val="left"/>
      <w:pPr>
        <w:ind w:hanging="360" w:left="5106"/>
      </w:pPr>
      <w:rPr>
        <w:rFonts w:ascii="Symbol" w:hAnsi="Symbol"/>
      </w:rPr>
    </w:lvl>
    <w:lvl w:ilvl="7" w:tplc="5CC647E5">
      <w:start w:val="1"/>
      <w:numFmt w:val="bullet"/>
      <w:suff w:val="tab"/>
      <w:lvlText w:val="o"/>
      <w:lvlJc w:val="left"/>
      <w:pPr>
        <w:ind w:hanging="360" w:left="5826"/>
      </w:pPr>
      <w:rPr>
        <w:rFonts w:ascii="Courier New" w:hAnsi="Courier New"/>
      </w:rPr>
    </w:lvl>
    <w:lvl w:ilvl="8" w:tplc="26CEE641">
      <w:start w:val="1"/>
      <w:numFmt w:val="bullet"/>
      <w:suff w:val="tab"/>
      <w:lvlText w:val=""/>
      <w:lvlJc w:val="left"/>
      <w:pPr>
        <w:ind w:hanging="360" w:left="6546"/>
      </w:pPr>
      <w:rPr>
        <w:rFonts w:ascii="Wingdings" w:hAnsi="Wingdings"/>
      </w:rPr>
    </w:lvl>
  </w:abstractNum>
  <w:abstractNum w:abstractNumId="3">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09900AF3"/>
    <w:multiLevelType w:val="hybridMultilevel"/>
    <w:lvl w:ilvl="0" w:tplc="4B479778">
      <w:start w:val="0"/>
      <w:numFmt w:val="bullet"/>
      <w:suff w:val="tab"/>
      <w:lvlText w:val="-"/>
      <w:lvlJc w:val="left"/>
      <w:pPr>
        <w:ind w:hanging="360" w:left="720"/>
      </w:pPr>
      <w:rPr>
        <w:rFonts w:ascii="Courier New" w:hAnsi="Courier New"/>
      </w:rPr>
    </w:lvl>
    <w:lvl w:ilvl="1" w:tplc="2F911AC3">
      <w:start w:val="1"/>
      <w:numFmt w:val="bullet"/>
      <w:suff w:val="tab"/>
      <w:lvlText w:val="o"/>
      <w:lvlJc w:val="left"/>
      <w:pPr>
        <w:ind w:hanging="360" w:left="1440"/>
      </w:pPr>
      <w:rPr>
        <w:rFonts w:ascii="Courier New" w:hAnsi="Courier New"/>
      </w:rPr>
    </w:lvl>
    <w:lvl w:ilvl="2" w:tplc="402D0762">
      <w:start w:val="1"/>
      <w:numFmt w:val="bullet"/>
      <w:suff w:val="tab"/>
      <w:lvlText w:val=""/>
      <w:lvlJc w:val="left"/>
      <w:pPr>
        <w:ind w:hanging="360" w:left="2160"/>
      </w:pPr>
      <w:rPr>
        <w:rFonts w:ascii="Wingdings" w:hAnsi="Wingdings"/>
      </w:rPr>
    </w:lvl>
    <w:lvl w:ilvl="3" w:tplc="703E3974">
      <w:start w:val="1"/>
      <w:numFmt w:val="bullet"/>
      <w:suff w:val="tab"/>
      <w:lvlText w:val=""/>
      <w:lvlJc w:val="left"/>
      <w:pPr>
        <w:ind w:hanging="360" w:left="2880"/>
      </w:pPr>
      <w:rPr>
        <w:rFonts w:ascii="Symbol" w:hAnsi="Symbol"/>
      </w:rPr>
    </w:lvl>
    <w:lvl w:ilvl="4" w:tplc="78C6C510">
      <w:start w:val="1"/>
      <w:numFmt w:val="bullet"/>
      <w:suff w:val="tab"/>
      <w:lvlText w:val="o"/>
      <w:lvlJc w:val="left"/>
      <w:pPr>
        <w:ind w:hanging="360" w:left="3600"/>
      </w:pPr>
      <w:rPr>
        <w:rFonts w:ascii="Courier New" w:hAnsi="Courier New"/>
      </w:rPr>
    </w:lvl>
    <w:lvl w:ilvl="5" w:tplc="145077DD">
      <w:start w:val="1"/>
      <w:numFmt w:val="bullet"/>
      <w:suff w:val="tab"/>
      <w:lvlText w:val=""/>
      <w:lvlJc w:val="left"/>
      <w:pPr>
        <w:ind w:hanging="360" w:left="4320"/>
      </w:pPr>
      <w:rPr>
        <w:rFonts w:ascii="Wingdings" w:hAnsi="Wingdings"/>
      </w:rPr>
    </w:lvl>
    <w:lvl w:ilvl="6" w:tplc="3A4FE388">
      <w:start w:val="1"/>
      <w:numFmt w:val="bullet"/>
      <w:suff w:val="tab"/>
      <w:lvlText w:val=""/>
      <w:lvlJc w:val="left"/>
      <w:pPr>
        <w:ind w:hanging="360" w:left="5040"/>
      </w:pPr>
      <w:rPr>
        <w:rFonts w:ascii="Symbol" w:hAnsi="Symbol"/>
      </w:rPr>
    </w:lvl>
    <w:lvl w:ilvl="7" w:tplc="3C8D8497">
      <w:start w:val="1"/>
      <w:numFmt w:val="bullet"/>
      <w:suff w:val="tab"/>
      <w:lvlText w:val="o"/>
      <w:lvlJc w:val="left"/>
      <w:pPr>
        <w:ind w:hanging="360" w:left="5760"/>
      </w:pPr>
      <w:rPr>
        <w:rFonts w:ascii="Courier New" w:hAnsi="Courier New"/>
      </w:rPr>
    </w:lvl>
    <w:lvl w:ilvl="8" w:tplc="3C5BE8AE">
      <w:start w:val="1"/>
      <w:numFmt w:val="bullet"/>
      <w:suff w:val="tab"/>
      <w:lvlText w:val=""/>
      <w:lvlJc w:val="left"/>
      <w:pPr>
        <w:ind w:hanging="360" w:left="6480"/>
      </w:pPr>
      <w:rPr>
        <w:rFonts w:ascii="Wingdings" w:hAnsi="Wingdings"/>
      </w:rPr>
    </w:lvl>
  </w:abstractNum>
  <w:abstractNum w:abstractNumId="5">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6">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9">
    <w:nsid w:val="130F5344"/>
    <w:multiLevelType w:val="hybridMultilevel"/>
    <w:lvl w:ilvl="0" w:tplc="01D3C6C5">
      <w:start w:val="1"/>
      <w:numFmt w:val="bullet"/>
      <w:suff w:val="tab"/>
      <w:lvlText w:val=""/>
      <w:lvlJc w:val="left"/>
      <w:pPr>
        <w:ind w:hanging="360" w:left="1146"/>
      </w:pPr>
      <w:rPr>
        <w:rFonts w:ascii="Symbol" w:hAnsi="Symbol"/>
      </w:rPr>
    </w:lvl>
    <w:lvl w:ilvl="1" w:tplc="7D5F6034">
      <w:start w:val="1"/>
      <w:numFmt w:val="bullet"/>
      <w:suff w:val="tab"/>
      <w:lvlText w:val="o"/>
      <w:lvlJc w:val="left"/>
      <w:pPr>
        <w:ind w:hanging="360" w:left="1866"/>
      </w:pPr>
      <w:rPr>
        <w:rFonts w:ascii="Courier New" w:hAnsi="Courier New"/>
      </w:rPr>
    </w:lvl>
    <w:lvl w:ilvl="2" w:tplc="5700818C">
      <w:start w:val="1"/>
      <w:numFmt w:val="bullet"/>
      <w:suff w:val="tab"/>
      <w:lvlText w:val=""/>
      <w:lvlJc w:val="left"/>
      <w:pPr>
        <w:ind w:hanging="360" w:left="2586"/>
      </w:pPr>
      <w:rPr>
        <w:rFonts w:ascii="Wingdings" w:hAnsi="Wingdings"/>
      </w:rPr>
    </w:lvl>
    <w:lvl w:ilvl="3" w:tplc="5A673275">
      <w:start w:val="1"/>
      <w:numFmt w:val="bullet"/>
      <w:suff w:val="tab"/>
      <w:lvlText w:val=""/>
      <w:lvlJc w:val="left"/>
      <w:pPr>
        <w:ind w:hanging="360" w:left="3306"/>
      </w:pPr>
      <w:rPr>
        <w:rFonts w:ascii="Symbol" w:hAnsi="Symbol"/>
      </w:rPr>
    </w:lvl>
    <w:lvl w:ilvl="4" w:tplc="2BC2D5DE">
      <w:start w:val="1"/>
      <w:numFmt w:val="bullet"/>
      <w:suff w:val="tab"/>
      <w:lvlText w:val="o"/>
      <w:lvlJc w:val="left"/>
      <w:pPr>
        <w:ind w:hanging="360" w:left="4026"/>
      </w:pPr>
      <w:rPr>
        <w:rFonts w:ascii="Courier New" w:hAnsi="Courier New"/>
      </w:rPr>
    </w:lvl>
    <w:lvl w:ilvl="5" w:tplc="724ACE53">
      <w:start w:val="1"/>
      <w:numFmt w:val="bullet"/>
      <w:suff w:val="tab"/>
      <w:lvlText w:val=""/>
      <w:lvlJc w:val="left"/>
      <w:pPr>
        <w:ind w:hanging="360" w:left="4746"/>
      </w:pPr>
      <w:rPr>
        <w:rFonts w:ascii="Wingdings" w:hAnsi="Wingdings"/>
      </w:rPr>
    </w:lvl>
    <w:lvl w:ilvl="6" w:tplc="41F2BC51">
      <w:start w:val="1"/>
      <w:numFmt w:val="bullet"/>
      <w:suff w:val="tab"/>
      <w:lvlText w:val=""/>
      <w:lvlJc w:val="left"/>
      <w:pPr>
        <w:ind w:hanging="360" w:left="5466"/>
      </w:pPr>
      <w:rPr>
        <w:rFonts w:ascii="Symbol" w:hAnsi="Symbol"/>
      </w:rPr>
    </w:lvl>
    <w:lvl w:ilvl="7" w:tplc="491C947A">
      <w:start w:val="1"/>
      <w:numFmt w:val="bullet"/>
      <w:suff w:val="tab"/>
      <w:lvlText w:val="o"/>
      <w:lvlJc w:val="left"/>
      <w:pPr>
        <w:ind w:hanging="360" w:left="6186"/>
      </w:pPr>
      <w:rPr>
        <w:rFonts w:ascii="Courier New" w:hAnsi="Courier New"/>
      </w:rPr>
    </w:lvl>
    <w:lvl w:ilvl="8" w:tplc="110D71A0">
      <w:start w:val="1"/>
      <w:numFmt w:val="bullet"/>
      <w:suff w:val="tab"/>
      <w:lvlText w:val=""/>
      <w:lvlJc w:val="left"/>
      <w:pPr>
        <w:ind w:hanging="360" w:left="6906"/>
      </w:pPr>
      <w:rPr>
        <w:rFonts w:ascii="Wingdings" w:hAnsi="Wingdings"/>
      </w:rPr>
    </w:lvl>
  </w:abstractNum>
  <w:abstractNum w:abstractNumId="10">
    <w:nsid w:val="13380336"/>
    <w:multiLevelType w:val="hybridMultilevel"/>
    <w:lvl w:ilvl="0" w:tplc="412BC8F1">
      <w:start w:val="0"/>
      <w:numFmt w:val="bullet"/>
      <w:suff w:val="tab"/>
      <w:lvlText w:val=""/>
      <w:lvlJc w:val="left"/>
      <w:pPr>
        <w:ind w:hanging="360" w:left="1288"/>
      </w:pPr>
      <w:rPr>
        <w:rFonts w:ascii="Symbol" w:hAnsi="Symbol"/>
      </w:rPr>
    </w:lvl>
    <w:lvl w:ilvl="1" w:tplc="58618B41">
      <w:start w:val="1"/>
      <w:numFmt w:val="bullet"/>
      <w:suff w:val="tab"/>
      <w:lvlText w:val="o"/>
      <w:lvlJc w:val="left"/>
      <w:pPr>
        <w:ind w:hanging="360" w:left="2008"/>
      </w:pPr>
      <w:rPr>
        <w:rFonts w:ascii="Courier New" w:hAnsi="Courier New"/>
      </w:rPr>
    </w:lvl>
    <w:lvl w:ilvl="2" w:tplc="640B6E05">
      <w:start w:val="1"/>
      <w:numFmt w:val="bullet"/>
      <w:suff w:val="tab"/>
      <w:lvlText w:val=""/>
      <w:lvlJc w:val="left"/>
      <w:pPr>
        <w:ind w:hanging="360" w:left="2728"/>
      </w:pPr>
      <w:rPr>
        <w:rFonts w:ascii="Wingdings" w:hAnsi="Wingdings"/>
      </w:rPr>
    </w:lvl>
    <w:lvl w:ilvl="3" w:tplc="435EBC31">
      <w:start w:val="1"/>
      <w:numFmt w:val="bullet"/>
      <w:suff w:val="tab"/>
      <w:lvlText w:val=""/>
      <w:lvlJc w:val="left"/>
      <w:pPr>
        <w:ind w:hanging="360" w:left="3448"/>
      </w:pPr>
      <w:rPr>
        <w:rFonts w:ascii="Symbol" w:hAnsi="Symbol"/>
      </w:rPr>
    </w:lvl>
    <w:lvl w:ilvl="4" w:tplc="1D6693F2">
      <w:start w:val="1"/>
      <w:numFmt w:val="bullet"/>
      <w:suff w:val="tab"/>
      <w:lvlText w:val="o"/>
      <w:lvlJc w:val="left"/>
      <w:pPr>
        <w:ind w:hanging="360" w:left="4168"/>
      </w:pPr>
      <w:rPr>
        <w:rFonts w:ascii="Courier New" w:hAnsi="Courier New"/>
      </w:rPr>
    </w:lvl>
    <w:lvl w:ilvl="5" w:tplc="1B12B1AC">
      <w:start w:val="1"/>
      <w:numFmt w:val="bullet"/>
      <w:suff w:val="tab"/>
      <w:lvlText w:val=""/>
      <w:lvlJc w:val="left"/>
      <w:pPr>
        <w:ind w:hanging="360" w:left="4888"/>
      </w:pPr>
      <w:rPr>
        <w:rFonts w:ascii="Wingdings" w:hAnsi="Wingdings"/>
      </w:rPr>
    </w:lvl>
    <w:lvl w:ilvl="6" w:tplc="6EF6C47B">
      <w:start w:val="1"/>
      <w:numFmt w:val="bullet"/>
      <w:suff w:val="tab"/>
      <w:lvlText w:val=""/>
      <w:lvlJc w:val="left"/>
      <w:pPr>
        <w:ind w:hanging="360" w:left="5608"/>
      </w:pPr>
      <w:rPr>
        <w:rFonts w:ascii="Symbol" w:hAnsi="Symbol"/>
      </w:rPr>
    </w:lvl>
    <w:lvl w:ilvl="7" w:tplc="7D384047">
      <w:start w:val="1"/>
      <w:numFmt w:val="bullet"/>
      <w:suff w:val="tab"/>
      <w:lvlText w:val="o"/>
      <w:lvlJc w:val="left"/>
      <w:pPr>
        <w:ind w:hanging="360" w:left="6328"/>
      </w:pPr>
      <w:rPr>
        <w:rFonts w:ascii="Courier New" w:hAnsi="Courier New"/>
      </w:rPr>
    </w:lvl>
    <w:lvl w:ilvl="8" w:tplc="46DFAF74">
      <w:start w:val="1"/>
      <w:numFmt w:val="bullet"/>
      <w:suff w:val="tab"/>
      <w:lvlText w:val=""/>
      <w:lvlJc w:val="left"/>
      <w:pPr>
        <w:ind w:hanging="360" w:left="7048"/>
      </w:pPr>
      <w:rPr>
        <w:rFonts w:ascii="Wingdings" w:hAnsi="Wingdings"/>
      </w:rPr>
    </w:lvl>
  </w:abstractNum>
  <w:abstractNum w:abstractNumId="11">
    <w:nsid w:val="145A66F1"/>
    <w:multiLevelType w:val="hybridMultilevel"/>
    <w:lvl w:ilvl="0" w:tplc="66AB4307">
      <w:start w:val="0"/>
      <w:numFmt w:val="bullet"/>
      <w:suff w:val="tab"/>
      <w:lvlText w:val=""/>
      <w:lvlJc w:val="left"/>
      <w:pPr>
        <w:ind w:hanging="360" w:left="927"/>
      </w:pPr>
      <w:rPr>
        <w:rFonts w:ascii="Symbol" w:hAnsi="Symbol"/>
      </w:rPr>
    </w:lvl>
    <w:lvl w:ilvl="1" w:tplc="54283D66">
      <w:start w:val="1"/>
      <w:numFmt w:val="bullet"/>
      <w:suff w:val="tab"/>
      <w:lvlText w:val="o"/>
      <w:lvlJc w:val="left"/>
      <w:pPr>
        <w:ind w:hanging="360" w:left="1647"/>
      </w:pPr>
      <w:rPr>
        <w:rFonts w:ascii="Courier New" w:hAnsi="Courier New"/>
      </w:rPr>
    </w:lvl>
    <w:lvl w:ilvl="2" w:tplc="7578F993">
      <w:start w:val="1"/>
      <w:numFmt w:val="bullet"/>
      <w:suff w:val="tab"/>
      <w:lvlText w:val=""/>
      <w:lvlJc w:val="left"/>
      <w:pPr>
        <w:ind w:hanging="360" w:left="2367"/>
      </w:pPr>
      <w:rPr>
        <w:rFonts w:ascii="Wingdings" w:hAnsi="Wingdings"/>
      </w:rPr>
    </w:lvl>
    <w:lvl w:ilvl="3" w:tplc="4228DF59">
      <w:start w:val="1"/>
      <w:numFmt w:val="bullet"/>
      <w:suff w:val="tab"/>
      <w:lvlText w:val=""/>
      <w:lvlJc w:val="left"/>
      <w:pPr>
        <w:ind w:hanging="360" w:left="3087"/>
      </w:pPr>
      <w:rPr>
        <w:rFonts w:ascii="Symbol" w:hAnsi="Symbol"/>
      </w:rPr>
    </w:lvl>
    <w:lvl w:ilvl="4" w:tplc="656DF033">
      <w:start w:val="1"/>
      <w:numFmt w:val="bullet"/>
      <w:suff w:val="tab"/>
      <w:lvlText w:val="o"/>
      <w:lvlJc w:val="left"/>
      <w:pPr>
        <w:ind w:hanging="360" w:left="3807"/>
      </w:pPr>
      <w:rPr>
        <w:rFonts w:ascii="Courier New" w:hAnsi="Courier New"/>
      </w:rPr>
    </w:lvl>
    <w:lvl w:ilvl="5" w:tplc="471CE9AA">
      <w:start w:val="1"/>
      <w:numFmt w:val="bullet"/>
      <w:suff w:val="tab"/>
      <w:lvlText w:val=""/>
      <w:lvlJc w:val="left"/>
      <w:pPr>
        <w:ind w:hanging="360" w:left="4527"/>
      </w:pPr>
      <w:rPr>
        <w:rFonts w:ascii="Wingdings" w:hAnsi="Wingdings"/>
      </w:rPr>
    </w:lvl>
    <w:lvl w:ilvl="6" w:tplc="3383BC45">
      <w:start w:val="1"/>
      <w:numFmt w:val="bullet"/>
      <w:suff w:val="tab"/>
      <w:lvlText w:val=""/>
      <w:lvlJc w:val="left"/>
      <w:pPr>
        <w:ind w:hanging="360" w:left="5247"/>
      </w:pPr>
      <w:rPr>
        <w:rFonts w:ascii="Symbol" w:hAnsi="Symbol"/>
      </w:rPr>
    </w:lvl>
    <w:lvl w:ilvl="7" w:tplc="0C5D46DC">
      <w:start w:val="1"/>
      <w:numFmt w:val="bullet"/>
      <w:suff w:val="tab"/>
      <w:lvlText w:val="o"/>
      <w:lvlJc w:val="left"/>
      <w:pPr>
        <w:ind w:hanging="360" w:left="5967"/>
      </w:pPr>
      <w:rPr>
        <w:rFonts w:ascii="Courier New" w:hAnsi="Courier New"/>
      </w:rPr>
    </w:lvl>
    <w:lvl w:ilvl="8" w:tplc="5B87C43B">
      <w:start w:val="1"/>
      <w:numFmt w:val="bullet"/>
      <w:suff w:val="tab"/>
      <w:lvlText w:val=""/>
      <w:lvlJc w:val="left"/>
      <w:pPr>
        <w:ind w:hanging="360" w:left="6687"/>
      </w:pPr>
      <w:rPr>
        <w:rFonts w:ascii="Wingdings" w:hAnsi="Wingdings"/>
      </w:rPr>
    </w:lvl>
  </w:abstractNum>
  <w:abstractNum w:abstractNumId="12">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3">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4">
    <w:nsid w:val="1D433FF4"/>
    <w:multiLevelType w:val="hybridMultilevel"/>
    <w:lvl w:ilvl="0" w:tplc="698FC086">
      <w:start w:val="1"/>
      <w:numFmt w:val="bullet"/>
      <w:suff w:val="tab"/>
      <w:lvlText w:val=""/>
      <w:lvlJc w:val="left"/>
      <w:pPr>
        <w:ind w:hanging="360" w:left="1146"/>
      </w:pPr>
      <w:rPr>
        <w:rFonts w:ascii="Symbol" w:hAnsi="Symbol"/>
      </w:rPr>
    </w:lvl>
    <w:lvl w:ilvl="1" w:tplc="53CFE246">
      <w:start w:val="1"/>
      <w:numFmt w:val="bullet"/>
      <w:suff w:val="tab"/>
      <w:lvlText w:val="o"/>
      <w:lvlJc w:val="left"/>
      <w:pPr>
        <w:ind w:hanging="360" w:left="1866"/>
      </w:pPr>
      <w:rPr>
        <w:rFonts w:ascii="Courier New" w:hAnsi="Courier New"/>
      </w:rPr>
    </w:lvl>
    <w:lvl w:ilvl="2" w:tplc="02BC441D">
      <w:start w:val="1"/>
      <w:numFmt w:val="bullet"/>
      <w:suff w:val="tab"/>
      <w:lvlText w:val=""/>
      <w:lvlJc w:val="left"/>
      <w:pPr>
        <w:ind w:hanging="360" w:left="2586"/>
      </w:pPr>
      <w:rPr>
        <w:rFonts w:ascii="Wingdings" w:hAnsi="Wingdings"/>
      </w:rPr>
    </w:lvl>
    <w:lvl w:ilvl="3" w:tplc="5DBA048D">
      <w:start w:val="1"/>
      <w:numFmt w:val="bullet"/>
      <w:suff w:val="tab"/>
      <w:lvlText w:val=""/>
      <w:lvlJc w:val="left"/>
      <w:pPr>
        <w:ind w:hanging="360" w:left="3306"/>
      </w:pPr>
      <w:rPr>
        <w:rFonts w:ascii="Symbol" w:hAnsi="Symbol"/>
      </w:rPr>
    </w:lvl>
    <w:lvl w:ilvl="4" w:tplc="45AD0D83">
      <w:start w:val="1"/>
      <w:numFmt w:val="bullet"/>
      <w:suff w:val="tab"/>
      <w:lvlText w:val="o"/>
      <w:lvlJc w:val="left"/>
      <w:pPr>
        <w:ind w:hanging="360" w:left="4026"/>
      </w:pPr>
      <w:rPr>
        <w:rFonts w:ascii="Courier New" w:hAnsi="Courier New"/>
      </w:rPr>
    </w:lvl>
    <w:lvl w:ilvl="5" w:tplc="4F8BF579">
      <w:start w:val="1"/>
      <w:numFmt w:val="bullet"/>
      <w:suff w:val="tab"/>
      <w:lvlText w:val=""/>
      <w:lvlJc w:val="left"/>
      <w:pPr>
        <w:ind w:hanging="360" w:left="4746"/>
      </w:pPr>
      <w:rPr>
        <w:rFonts w:ascii="Wingdings" w:hAnsi="Wingdings"/>
      </w:rPr>
    </w:lvl>
    <w:lvl w:ilvl="6" w:tplc="1C78825D">
      <w:start w:val="1"/>
      <w:numFmt w:val="bullet"/>
      <w:suff w:val="tab"/>
      <w:lvlText w:val=""/>
      <w:lvlJc w:val="left"/>
      <w:pPr>
        <w:ind w:hanging="360" w:left="5466"/>
      </w:pPr>
      <w:rPr>
        <w:rFonts w:ascii="Symbol" w:hAnsi="Symbol"/>
      </w:rPr>
    </w:lvl>
    <w:lvl w:ilvl="7" w:tplc="1C436288">
      <w:start w:val="1"/>
      <w:numFmt w:val="bullet"/>
      <w:suff w:val="tab"/>
      <w:lvlText w:val="o"/>
      <w:lvlJc w:val="left"/>
      <w:pPr>
        <w:ind w:hanging="360" w:left="6186"/>
      </w:pPr>
      <w:rPr>
        <w:rFonts w:ascii="Courier New" w:hAnsi="Courier New"/>
      </w:rPr>
    </w:lvl>
    <w:lvl w:ilvl="8" w:tplc="4CCF73FE">
      <w:start w:val="1"/>
      <w:numFmt w:val="bullet"/>
      <w:suff w:val="tab"/>
      <w:lvlText w:val=""/>
      <w:lvlJc w:val="left"/>
      <w:pPr>
        <w:ind w:hanging="360" w:left="6906"/>
      </w:pPr>
      <w:rPr>
        <w:rFonts w:ascii="Wingdings" w:hAnsi="Wingdings"/>
      </w:rPr>
    </w:lvl>
  </w:abstractNum>
  <w:abstractNum w:abstractNumId="15">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6">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7">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8">
    <w:nsid w:val="24F459C5"/>
    <w:multiLevelType w:val="hybridMultilevel"/>
    <w:lvl w:ilvl="0" w:tplc="4411F5CC">
      <w:start w:val="0"/>
      <w:numFmt w:val="bullet"/>
      <w:suff w:val="tab"/>
      <w:lvlText w:val="-"/>
      <w:lvlJc w:val="left"/>
      <w:pPr>
        <w:ind w:hanging="360" w:left="720"/>
        <w:tabs>
          <w:tab w:val="left" w:pos="720" w:leader="none"/>
        </w:tabs>
      </w:pPr>
      <w:rPr>
        <w:rFonts w:ascii="Times New Roman" w:hAnsi="Times New Roman"/>
      </w:rPr>
    </w:lvl>
    <w:lvl w:ilvl="1" w:tplc="29DE604B">
      <w:start w:val="1"/>
      <w:numFmt w:val="bullet"/>
      <w:suff w:val="tab"/>
      <w:lvlText w:val="o"/>
      <w:lvlJc w:val="left"/>
      <w:pPr>
        <w:ind w:hanging="360" w:left="1440"/>
        <w:tabs>
          <w:tab w:val="left" w:pos="1440" w:leader="none"/>
        </w:tabs>
      </w:pPr>
      <w:rPr>
        <w:rFonts w:ascii="Courier New" w:hAnsi="Courier New"/>
      </w:rPr>
    </w:lvl>
    <w:lvl w:ilvl="2" w:tplc="02AEC620">
      <w:start w:val="1"/>
      <w:numFmt w:val="bullet"/>
      <w:suff w:val="tab"/>
      <w:lvlText w:val=""/>
      <w:lvlJc w:val="left"/>
      <w:pPr>
        <w:ind w:hanging="360" w:left="2160"/>
        <w:tabs>
          <w:tab w:val="left" w:pos="2160" w:leader="none"/>
        </w:tabs>
      </w:pPr>
      <w:rPr>
        <w:rFonts w:ascii="Wingdings" w:hAnsi="Wingdings"/>
      </w:rPr>
    </w:lvl>
    <w:lvl w:ilvl="3" w:tplc="591BA8AE">
      <w:start w:val="1"/>
      <w:numFmt w:val="bullet"/>
      <w:suff w:val="tab"/>
      <w:lvlText w:val=""/>
      <w:lvlJc w:val="left"/>
      <w:pPr>
        <w:ind w:hanging="360" w:left="2880"/>
        <w:tabs>
          <w:tab w:val="left" w:pos="2880" w:leader="none"/>
        </w:tabs>
      </w:pPr>
      <w:rPr>
        <w:rFonts w:ascii="Symbol" w:hAnsi="Symbol"/>
      </w:rPr>
    </w:lvl>
    <w:lvl w:ilvl="4" w:tplc="342EF774">
      <w:start w:val="1"/>
      <w:numFmt w:val="bullet"/>
      <w:suff w:val="tab"/>
      <w:lvlText w:val="o"/>
      <w:lvlJc w:val="left"/>
      <w:pPr>
        <w:ind w:hanging="360" w:left="3600"/>
        <w:tabs>
          <w:tab w:val="left" w:pos="3600" w:leader="none"/>
        </w:tabs>
      </w:pPr>
      <w:rPr>
        <w:rFonts w:ascii="Courier New" w:hAnsi="Courier New"/>
      </w:rPr>
    </w:lvl>
    <w:lvl w:ilvl="5" w:tplc="628D1A88">
      <w:start w:val="1"/>
      <w:numFmt w:val="bullet"/>
      <w:suff w:val="tab"/>
      <w:lvlText w:val=""/>
      <w:lvlJc w:val="left"/>
      <w:pPr>
        <w:ind w:hanging="360" w:left="4320"/>
        <w:tabs>
          <w:tab w:val="left" w:pos="4320" w:leader="none"/>
        </w:tabs>
      </w:pPr>
      <w:rPr>
        <w:rFonts w:ascii="Wingdings" w:hAnsi="Wingdings"/>
      </w:rPr>
    </w:lvl>
    <w:lvl w:ilvl="6" w:tplc="32B2113D">
      <w:start w:val="1"/>
      <w:numFmt w:val="bullet"/>
      <w:suff w:val="tab"/>
      <w:lvlText w:val=""/>
      <w:lvlJc w:val="left"/>
      <w:pPr>
        <w:ind w:hanging="360" w:left="5040"/>
        <w:tabs>
          <w:tab w:val="left" w:pos="5040" w:leader="none"/>
        </w:tabs>
      </w:pPr>
      <w:rPr>
        <w:rFonts w:ascii="Symbol" w:hAnsi="Symbol"/>
      </w:rPr>
    </w:lvl>
    <w:lvl w:ilvl="7" w:tplc="2D47AC24">
      <w:start w:val="1"/>
      <w:numFmt w:val="bullet"/>
      <w:suff w:val="tab"/>
      <w:lvlText w:val="o"/>
      <w:lvlJc w:val="left"/>
      <w:pPr>
        <w:ind w:hanging="360" w:left="5760"/>
        <w:tabs>
          <w:tab w:val="left" w:pos="5760" w:leader="none"/>
        </w:tabs>
      </w:pPr>
      <w:rPr>
        <w:rFonts w:ascii="Courier New" w:hAnsi="Courier New"/>
      </w:rPr>
    </w:lvl>
    <w:lvl w:ilvl="8" w:tplc="0464BDA4">
      <w:start w:val="1"/>
      <w:numFmt w:val="bullet"/>
      <w:suff w:val="tab"/>
      <w:lvlText w:val=""/>
      <w:lvlJc w:val="left"/>
      <w:pPr>
        <w:ind w:hanging="360" w:left="6480"/>
        <w:tabs>
          <w:tab w:val="left" w:pos="6480" w:leader="none"/>
        </w:tabs>
      </w:pPr>
      <w:rPr>
        <w:rFonts w:ascii="Wingdings" w:hAnsi="Wingdings"/>
      </w:rPr>
    </w:lvl>
  </w:abstractNum>
  <w:abstractNum w:abstractNumId="19">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0">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1">
    <w:nsid w:val="366E5108"/>
    <w:multiLevelType w:val="hybridMultilevel"/>
    <w:lvl w:ilvl="0" w:tplc="42C3783A">
      <w:start w:val="1"/>
      <w:numFmt w:val="bullet"/>
      <w:suff w:val="tab"/>
      <w:lvlText w:val=""/>
      <w:lvlJc w:val="left"/>
      <w:pPr>
        <w:ind w:hanging="360" w:left="1146"/>
      </w:pPr>
      <w:rPr>
        <w:rFonts w:ascii="Symbol" w:hAnsi="Symbol"/>
      </w:rPr>
    </w:lvl>
    <w:lvl w:ilvl="1" w:tplc="07E8DC47">
      <w:start w:val="1"/>
      <w:numFmt w:val="bullet"/>
      <w:suff w:val="tab"/>
      <w:lvlText w:val="o"/>
      <w:lvlJc w:val="left"/>
      <w:pPr>
        <w:ind w:hanging="360" w:left="1866"/>
      </w:pPr>
      <w:rPr>
        <w:rFonts w:ascii="Courier New" w:hAnsi="Courier New"/>
      </w:rPr>
    </w:lvl>
    <w:lvl w:ilvl="2" w:tplc="122A87D1">
      <w:start w:val="1"/>
      <w:numFmt w:val="bullet"/>
      <w:suff w:val="tab"/>
      <w:lvlText w:val=""/>
      <w:lvlJc w:val="left"/>
      <w:pPr>
        <w:ind w:hanging="360" w:left="2586"/>
      </w:pPr>
      <w:rPr>
        <w:rFonts w:ascii="Wingdings" w:hAnsi="Wingdings"/>
      </w:rPr>
    </w:lvl>
    <w:lvl w:ilvl="3" w:tplc="251A56B5">
      <w:start w:val="1"/>
      <w:numFmt w:val="bullet"/>
      <w:suff w:val="tab"/>
      <w:lvlText w:val=""/>
      <w:lvlJc w:val="left"/>
      <w:pPr>
        <w:ind w:hanging="360" w:left="3306"/>
      </w:pPr>
      <w:rPr>
        <w:rFonts w:ascii="Symbol" w:hAnsi="Symbol"/>
      </w:rPr>
    </w:lvl>
    <w:lvl w:ilvl="4" w:tplc="014775F9">
      <w:start w:val="1"/>
      <w:numFmt w:val="bullet"/>
      <w:suff w:val="tab"/>
      <w:lvlText w:val="o"/>
      <w:lvlJc w:val="left"/>
      <w:pPr>
        <w:ind w:hanging="360" w:left="4026"/>
      </w:pPr>
      <w:rPr>
        <w:rFonts w:ascii="Courier New" w:hAnsi="Courier New"/>
      </w:rPr>
    </w:lvl>
    <w:lvl w:ilvl="5" w:tplc="7B8E84C7">
      <w:start w:val="1"/>
      <w:numFmt w:val="bullet"/>
      <w:suff w:val="tab"/>
      <w:lvlText w:val=""/>
      <w:lvlJc w:val="left"/>
      <w:pPr>
        <w:ind w:hanging="360" w:left="4746"/>
      </w:pPr>
      <w:rPr>
        <w:rFonts w:ascii="Wingdings" w:hAnsi="Wingdings"/>
      </w:rPr>
    </w:lvl>
    <w:lvl w:ilvl="6" w:tplc="4D70C868">
      <w:start w:val="1"/>
      <w:numFmt w:val="bullet"/>
      <w:suff w:val="tab"/>
      <w:lvlText w:val=""/>
      <w:lvlJc w:val="left"/>
      <w:pPr>
        <w:ind w:hanging="360" w:left="5466"/>
      </w:pPr>
      <w:rPr>
        <w:rFonts w:ascii="Symbol" w:hAnsi="Symbol"/>
      </w:rPr>
    </w:lvl>
    <w:lvl w:ilvl="7" w:tplc="53A4A07F">
      <w:start w:val="1"/>
      <w:numFmt w:val="bullet"/>
      <w:suff w:val="tab"/>
      <w:lvlText w:val="o"/>
      <w:lvlJc w:val="left"/>
      <w:pPr>
        <w:ind w:hanging="360" w:left="6186"/>
      </w:pPr>
      <w:rPr>
        <w:rFonts w:ascii="Courier New" w:hAnsi="Courier New"/>
      </w:rPr>
    </w:lvl>
    <w:lvl w:ilvl="8" w:tplc="68654730">
      <w:start w:val="1"/>
      <w:numFmt w:val="bullet"/>
      <w:suff w:val="tab"/>
      <w:lvlText w:val=""/>
      <w:lvlJc w:val="left"/>
      <w:pPr>
        <w:ind w:hanging="360" w:left="6906"/>
      </w:pPr>
      <w:rPr>
        <w:rFonts w:ascii="Wingdings" w:hAnsi="Wingdings"/>
      </w:rPr>
    </w:lvl>
  </w:abstractNum>
  <w:abstractNum w:abstractNumId="22">
    <w:nsid w:val="3A700CB9"/>
    <w:multiLevelType w:val="hybridMultilevel"/>
    <w:lvl w:ilvl="0" w:tplc="46E2EF1A">
      <w:start w:val="1"/>
      <w:numFmt w:val="bullet"/>
      <w:suff w:val="tab"/>
      <w:lvlText w:val=""/>
      <w:lvlJc w:val="left"/>
      <w:pPr>
        <w:ind w:hanging="360" w:left="720"/>
        <w:tabs>
          <w:tab w:val="left" w:pos="720" w:leader="none"/>
        </w:tabs>
      </w:pPr>
      <w:rPr>
        <w:rFonts w:ascii="Symbol" w:hAnsi="Symbol"/>
      </w:rPr>
    </w:lvl>
    <w:lvl w:ilvl="1" w:tplc="3FAAE76A">
      <w:start w:val="1"/>
      <w:numFmt w:val="bullet"/>
      <w:suff w:val="tab"/>
      <w:lvlText w:val="o"/>
      <w:lvlJc w:val="left"/>
      <w:pPr>
        <w:ind w:hanging="360" w:left="1440"/>
        <w:tabs>
          <w:tab w:val="left" w:pos="1440" w:leader="none"/>
        </w:tabs>
      </w:pPr>
      <w:rPr>
        <w:rFonts w:ascii="Courier New" w:hAnsi="Courier New"/>
      </w:rPr>
    </w:lvl>
    <w:lvl w:ilvl="2" w:tplc="17F17101">
      <w:start w:val="1"/>
      <w:numFmt w:val="bullet"/>
      <w:suff w:val="tab"/>
      <w:lvlText w:val=""/>
      <w:lvlJc w:val="left"/>
      <w:pPr>
        <w:ind w:hanging="360" w:left="2160"/>
        <w:tabs>
          <w:tab w:val="left" w:pos="2160" w:leader="none"/>
        </w:tabs>
      </w:pPr>
      <w:rPr>
        <w:rFonts w:ascii="Wingdings" w:hAnsi="Wingdings"/>
      </w:rPr>
    </w:lvl>
    <w:lvl w:ilvl="3" w:tplc="0FE398E2">
      <w:start w:val="1"/>
      <w:numFmt w:val="bullet"/>
      <w:suff w:val="tab"/>
      <w:lvlText w:val=""/>
      <w:lvlJc w:val="left"/>
      <w:pPr>
        <w:ind w:hanging="360" w:left="2880"/>
        <w:tabs>
          <w:tab w:val="left" w:pos="2880" w:leader="none"/>
        </w:tabs>
      </w:pPr>
      <w:rPr>
        <w:rFonts w:ascii="Symbol" w:hAnsi="Symbol"/>
      </w:rPr>
    </w:lvl>
    <w:lvl w:ilvl="4" w:tplc="26E3772F">
      <w:start w:val="1"/>
      <w:numFmt w:val="bullet"/>
      <w:suff w:val="tab"/>
      <w:lvlText w:val="o"/>
      <w:lvlJc w:val="left"/>
      <w:pPr>
        <w:ind w:hanging="360" w:left="3600"/>
        <w:tabs>
          <w:tab w:val="left" w:pos="3600" w:leader="none"/>
        </w:tabs>
      </w:pPr>
      <w:rPr>
        <w:rFonts w:ascii="Courier New" w:hAnsi="Courier New"/>
      </w:rPr>
    </w:lvl>
    <w:lvl w:ilvl="5" w:tplc="1F659002">
      <w:start w:val="1"/>
      <w:numFmt w:val="bullet"/>
      <w:suff w:val="tab"/>
      <w:lvlText w:val=""/>
      <w:lvlJc w:val="left"/>
      <w:pPr>
        <w:ind w:hanging="360" w:left="4320"/>
        <w:tabs>
          <w:tab w:val="left" w:pos="4320" w:leader="none"/>
        </w:tabs>
      </w:pPr>
      <w:rPr>
        <w:rFonts w:ascii="Wingdings" w:hAnsi="Wingdings"/>
      </w:rPr>
    </w:lvl>
    <w:lvl w:ilvl="6" w:tplc="16C30B17">
      <w:start w:val="1"/>
      <w:numFmt w:val="bullet"/>
      <w:suff w:val="tab"/>
      <w:lvlText w:val=""/>
      <w:lvlJc w:val="left"/>
      <w:pPr>
        <w:ind w:hanging="360" w:left="5040"/>
        <w:tabs>
          <w:tab w:val="left" w:pos="5040" w:leader="none"/>
        </w:tabs>
      </w:pPr>
      <w:rPr>
        <w:rFonts w:ascii="Symbol" w:hAnsi="Symbol"/>
      </w:rPr>
    </w:lvl>
    <w:lvl w:ilvl="7" w:tplc="5862FBC9">
      <w:start w:val="1"/>
      <w:numFmt w:val="bullet"/>
      <w:suff w:val="tab"/>
      <w:lvlText w:val="o"/>
      <w:lvlJc w:val="left"/>
      <w:pPr>
        <w:ind w:hanging="360" w:left="5760"/>
        <w:tabs>
          <w:tab w:val="left" w:pos="5760" w:leader="none"/>
        </w:tabs>
      </w:pPr>
      <w:rPr>
        <w:rFonts w:ascii="Courier New" w:hAnsi="Courier New"/>
      </w:rPr>
    </w:lvl>
    <w:lvl w:ilvl="8" w:tplc="754CB233">
      <w:start w:val="1"/>
      <w:numFmt w:val="bullet"/>
      <w:suff w:val="tab"/>
      <w:lvlText w:val=""/>
      <w:lvlJc w:val="left"/>
      <w:pPr>
        <w:ind w:hanging="360" w:left="6480"/>
        <w:tabs>
          <w:tab w:val="left" w:pos="6480" w:leader="none"/>
        </w:tabs>
      </w:pPr>
      <w:rPr>
        <w:rFonts w:ascii="Wingdings" w:hAnsi="Wingdings"/>
      </w:rPr>
    </w:lvl>
  </w:abstractNum>
  <w:abstractNum w:abstractNumId="23">
    <w:nsid w:val="3F1D7D0F"/>
    <w:multiLevelType w:val="hybridMultilevel"/>
    <w:lvl w:ilvl="0" w:tplc="0E512E83">
      <w:start w:val="1"/>
      <w:numFmt w:val="bullet"/>
      <w:suff w:val="tab"/>
      <w:lvlText w:val=""/>
      <w:lvlJc w:val="left"/>
      <w:pPr>
        <w:ind w:hanging="360" w:left="936"/>
      </w:pPr>
      <w:rPr>
        <w:rFonts w:ascii="Symbol" w:hAnsi="Symbol"/>
      </w:rPr>
    </w:lvl>
    <w:lvl w:ilvl="1" w:tplc="6371C463">
      <w:start w:val="1"/>
      <w:numFmt w:val="bullet"/>
      <w:suff w:val="tab"/>
      <w:lvlText w:val="o"/>
      <w:lvlJc w:val="left"/>
      <w:pPr>
        <w:ind w:hanging="360" w:left="1656"/>
      </w:pPr>
      <w:rPr>
        <w:rFonts w:ascii="Courier New" w:hAnsi="Courier New"/>
      </w:rPr>
    </w:lvl>
    <w:lvl w:ilvl="2" w:tplc="12B47EBD">
      <w:start w:val="1"/>
      <w:numFmt w:val="bullet"/>
      <w:suff w:val="tab"/>
      <w:lvlText w:val=""/>
      <w:lvlJc w:val="left"/>
      <w:pPr>
        <w:ind w:hanging="360" w:left="2376"/>
      </w:pPr>
      <w:rPr>
        <w:rFonts w:ascii="Wingdings" w:hAnsi="Wingdings"/>
      </w:rPr>
    </w:lvl>
    <w:lvl w:ilvl="3" w:tplc="147F798C">
      <w:start w:val="1"/>
      <w:numFmt w:val="bullet"/>
      <w:suff w:val="tab"/>
      <w:lvlText w:val=""/>
      <w:lvlJc w:val="left"/>
      <w:pPr>
        <w:ind w:hanging="360" w:left="3096"/>
      </w:pPr>
      <w:rPr>
        <w:rFonts w:ascii="Symbol" w:hAnsi="Symbol"/>
      </w:rPr>
    </w:lvl>
    <w:lvl w:ilvl="4" w:tplc="26E63AD4">
      <w:start w:val="1"/>
      <w:numFmt w:val="bullet"/>
      <w:suff w:val="tab"/>
      <w:lvlText w:val="o"/>
      <w:lvlJc w:val="left"/>
      <w:pPr>
        <w:ind w:hanging="360" w:left="3816"/>
      </w:pPr>
      <w:rPr>
        <w:rFonts w:ascii="Courier New" w:hAnsi="Courier New"/>
      </w:rPr>
    </w:lvl>
    <w:lvl w:ilvl="5" w:tplc="01233269">
      <w:start w:val="1"/>
      <w:numFmt w:val="bullet"/>
      <w:suff w:val="tab"/>
      <w:lvlText w:val=""/>
      <w:lvlJc w:val="left"/>
      <w:pPr>
        <w:ind w:hanging="360" w:left="4536"/>
      </w:pPr>
      <w:rPr>
        <w:rFonts w:ascii="Wingdings" w:hAnsi="Wingdings"/>
      </w:rPr>
    </w:lvl>
    <w:lvl w:ilvl="6" w:tplc="4E433DAD">
      <w:start w:val="1"/>
      <w:numFmt w:val="bullet"/>
      <w:suff w:val="tab"/>
      <w:lvlText w:val=""/>
      <w:lvlJc w:val="left"/>
      <w:pPr>
        <w:ind w:hanging="360" w:left="5256"/>
      </w:pPr>
      <w:rPr>
        <w:rFonts w:ascii="Symbol" w:hAnsi="Symbol"/>
      </w:rPr>
    </w:lvl>
    <w:lvl w:ilvl="7" w:tplc="2AE4CFAE">
      <w:start w:val="1"/>
      <w:numFmt w:val="bullet"/>
      <w:suff w:val="tab"/>
      <w:lvlText w:val="o"/>
      <w:lvlJc w:val="left"/>
      <w:pPr>
        <w:ind w:hanging="360" w:left="5976"/>
      </w:pPr>
      <w:rPr>
        <w:rFonts w:ascii="Courier New" w:hAnsi="Courier New"/>
      </w:rPr>
    </w:lvl>
    <w:lvl w:ilvl="8" w:tplc="5359E0FC">
      <w:start w:val="1"/>
      <w:numFmt w:val="bullet"/>
      <w:suff w:val="tab"/>
      <w:lvlText w:val=""/>
      <w:lvlJc w:val="left"/>
      <w:pPr>
        <w:ind w:hanging="360" w:left="6696"/>
      </w:pPr>
      <w:rPr>
        <w:rFonts w:ascii="Wingdings" w:hAnsi="Wingdings"/>
      </w:rPr>
    </w:lvl>
  </w:abstractNum>
  <w:abstractNum w:abstractNumId="24">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5">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6">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7">
    <w:nsid w:val="53650A14"/>
    <w:multiLevelType w:val="hybridMultilevel"/>
    <w:lvl w:ilvl="0" w:tplc="4430EA53">
      <w:start w:val="0"/>
      <w:numFmt w:val="bullet"/>
      <w:suff w:val="tab"/>
      <w:lvlText w:val="-"/>
      <w:lvlJc w:val="left"/>
      <w:pPr>
        <w:ind w:hanging="360" w:left="936"/>
      </w:pPr>
      <w:rPr>
        <w:rFonts w:ascii="Courier New" w:hAnsi="Courier New"/>
      </w:rPr>
    </w:lvl>
    <w:lvl w:ilvl="1" w:tplc="0D8F9B58">
      <w:start w:val="1"/>
      <w:numFmt w:val="bullet"/>
      <w:suff w:val="tab"/>
      <w:lvlText w:val="o"/>
      <w:lvlJc w:val="left"/>
      <w:pPr>
        <w:ind w:hanging="360" w:left="1656"/>
      </w:pPr>
      <w:rPr>
        <w:rFonts w:ascii="Courier New" w:hAnsi="Courier New"/>
      </w:rPr>
    </w:lvl>
    <w:lvl w:ilvl="2" w:tplc="1FF946F2">
      <w:start w:val="1"/>
      <w:numFmt w:val="bullet"/>
      <w:suff w:val="tab"/>
      <w:lvlText w:val=""/>
      <w:lvlJc w:val="left"/>
      <w:pPr>
        <w:ind w:hanging="360" w:left="2376"/>
      </w:pPr>
      <w:rPr>
        <w:rFonts w:ascii="Wingdings" w:hAnsi="Wingdings"/>
      </w:rPr>
    </w:lvl>
    <w:lvl w:ilvl="3" w:tplc="12EBE00A">
      <w:start w:val="1"/>
      <w:numFmt w:val="bullet"/>
      <w:suff w:val="tab"/>
      <w:lvlText w:val=""/>
      <w:lvlJc w:val="left"/>
      <w:pPr>
        <w:ind w:hanging="360" w:left="3096"/>
      </w:pPr>
      <w:rPr>
        <w:rFonts w:ascii="Symbol" w:hAnsi="Symbol"/>
      </w:rPr>
    </w:lvl>
    <w:lvl w:ilvl="4" w:tplc="0F76CF1C">
      <w:start w:val="1"/>
      <w:numFmt w:val="bullet"/>
      <w:suff w:val="tab"/>
      <w:lvlText w:val="o"/>
      <w:lvlJc w:val="left"/>
      <w:pPr>
        <w:ind w:hanging="360" w:left="3816"/>
      </w:pPr>
      <w:rPr>
        <w:rFonts w:ascii="Courier New" w:hAnsi="Courier New"/>
      </w:rPr>
    </w:lvl>
    <w:lvl w:ilvl="5" w:tplc="3826450E">
      <w:start w:val="1"/>
      <w:numFmt w:val="bullet"/>
      <w:suff w:val="tab"/>
      <w:lvlText w:val=""/>
      <w:lvlJc w:val="left"/>
      <w:pPr>
        <w:ind w:hanging="360" w:left="4536"/>
      </w:pPr>
      <w:rPr>
        <w:rFonts w:ascii="Wingdings" w:hAnsi="Wingdings"/>
      </w:rPr>
    </w:lvl>
    <w:lvl w:ilvl="6" w:tplc="42B82D06">
      <w:start w:val="1"/>
      <w:numFmt w:val="bullet"/>
      <w:suff w:val="tab"/>
      <w:lvlText w:val=""/>
      <w:lvlJc w:val="left"/>
      <w:pPr>
        <w:ind w:hanging="360" w:left="5256"/>
      </w:pPr>
      <w:rPr>
        <w:rFonts w:ascii="Symbol" w:hAnsi="Symbol"/>
      </w:rPr>
    </w:lvl>
    <w:lvl w:ilvl="7" w:tplc="70C0440A">
      <w:start w:val="1"/>
      <w:numFmt w:val="bullet"/>
      <w:suff w:val="tab"/>
      <w:lvlText w:val="o"/>
      <w:lvlJc w:val="left"/>
      <w:pPr>
        <w:ind w:hanging="360" w:left="5976"/>
      </w:pPr>
      <w:rPr>
        <w:rFonts w:ascii="Courier New" w:hAnsi="Courier New"/>
      </w:rPr>
    </w:lvl>
    <w:lvl w:ilvl="8" w:tplc="04746B95">
      <w:start w:val="1"/>
      <w:numFmt w:val="bullet"/>
      <w:suff w:val="tab"/>
      <w:lvlText w:val=""/>
      <w:lvlJc w:val="left"/>
      <w:pPr>
        <w:ind w:hanging="360" w:left="6696"/>
      </w:pPr>
      <w:rPr>
        <w:rFonts w:ascii="Wingdings" w:hAnsi="Wingdings"/>
      </w:rPr>
    </w:lvl>
  </w:abstractNum>
  <w:abstractNum w:abstractNumId="28">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9">
    <w:nsid w:val="5A042302"/>
    <w:multiLevelType w:val="hybridMultilevel"/>
    <w:lvl w:ilvl="0" w:tplc="495D3D6A">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0">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1">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7">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8">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9">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0">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41">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2">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3">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8"/>
  </w:num>
  <w:num w:numId="2">
    <w:abstractNumId w:val="15"/>
  </w:num>
  <w:num w:numId="3">
    <w:abstractNumId w:val="19"/>
  </w:num>
  <w:num w:numId="4">
    <w:abstractNumId w:val="33"/>
  </w:num>
  <w:num w:numId="5">
    <w:abstractNumId w:val="38"/>
  </w:num>
  <w:num w:numId="6">
    <w:abstractNumId w:val="12"/>
  </w:num>
  <w:num w:numId="7">
    <w:abstractNumId w:val="30"/>
  </w:num>
  <w:num w:numId="8">
    <w:abstractNumId w:val="6"/>
  </w:num>
  <w:num w:numId="9">
    <w:abstractNumId w:val="11"/>
  </w:num>
  <w:num w:numId="10">
    <w:abstractNumId w:val="13"/>
  </w:num>
  <w:num w:numId="11">
    <w:abstractNumId w:val="25"/>
  </w:num>
  <w:num w:numId="12">
    <w:abstractNumId w:val="26"/>
  </w:num>
  <w:num w:numId="13">
    <w:abstractNumId w:val="43"/>
  </w:num>
  <w:num w:numId="14">
    <w:abstractNumId w:val="36"/>
  </w:num>
  <w:num w:numId="15">
    <w:abstractNumId w:val="35"/>
  </w:num>
  <w:num w:numId="16">
    <w:abstractNumId w:val="22"/>
  </w:num>
  <w:num w:numId="17">
    <w:abstractNumId w:val="24"/>
  </w:num>
  <w:num w:numId="18">
    <w:abstractNumId w:val="40"/>
  </w:num>
  <w:num w:numId="19">
    <w:abstractNumId w:val="16"/>
  </w:num>
  <w:num w:numId="20">
    <w:abstractNumId w:val="7"/>
  </w:num>
  <w:num w:numId="21">
    <w:abstractNumId w:val="1"/>
  </w:num>
  <w:num w:numId="22">
    <w:abstractNumId w:val="29"/>
  </w:num>
  <w:num w:numId="23">
    <w:abstractNumId w:val="41"/>
  </w:num>
  <w:num w:numId="24">
    <w:abstractNumId w:val="34"/>
  </w:num>
  <w:num w:numId="25">
    <w:abstractNumId w:val="17"/>
  </w:num>
  <w:num w:numId="26">
    <w:abstractNumId w:val="42"/>
  </w:num>
  <w:num w:numId="27">
    <w:abstractNumId w:val="5"/>
  </w:num>
  <w:num w:numId="28">
    <w:abstractNumId w:val="32"/>
  </w:num>
  <w:num w:numId="29">
    <w:abstractNumId w:val="8"/>
  </w:num>
  <w:num w:numId="30">
    <w:abstractNumId w:val="20"/>
  </w:num>
  <w:num w:numId="31">
    <w:abstractNumId w:val="0"/>
  </w:num>
  <w:num w:numId="32">
    <w:abstractNumId w:val="18"/>
  </w:num>
  <w:num w:numId="33">
    <w:abstractNumId w:val="3"/>
  </w:num>
  <w:num w:numId="34">
    <w:abstractNumId w:val="14"/>
  </w:num>
  <w:num w:numId="35">
    <w:abstractNumId w:val="2"/>
  </w:num>
  <w:num w:numId="36">
    <w:abstractNumId w:val="39"/>
  </w:num>
  <w:num w:numId="37">
    <w:abstractNumId w:val="31"/>
  </w:num>
  <w:num w:numId="38">
    <w:abstractNumId w:val="4"/>
  </w:num>
  <w:num w:numId="39">
    <w:abstractNumId w:val="10"/>
  </w:num>
  <w:num w:numId="40">
    <w:abstractNumId w:val="37"/>
  </w:num>
  <w:num w:numId="41">
    <w:abstractNumId w:val="9"/>
  </w:num>
  <w:num w:numId="42">
    <w:abstractNumId w:val="21"/>
  </w:num>
  <w:num w:numId="43">
    <w:abstractNumId w:val="27"/>
  </w:num>
  <w:num w:numId="44">
    <w:abstractNumId w:val="2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2019-01-20T03:48:00Z</dcterms:created>
  <cp:lastModifiedBy>Ethan Puglia</cp:lastModifiedBy>
  <cp:lastPrinted>2011-11-10T12:44:00Z</cp:lastPrinted>
  <dcterms:modified xsi:type="dcterms:W3CDTF">2019-03-28T17:34:40Z</dcterms:modified>
  <cp:revision>3</cp:revision>
  <dc:title>PROYECTO DE ORDENANZA VIOLENCIA FAMILIAR</dc:title>
</cp:coreProperties>
</file>