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7E7B" w:rsidRPr="00EE369F" w:rsidRDefault="004766D6" w:rsidP="00EE369F">
      <w:pPr>
        <w:ind w:firstLine="720"/>
        <w:jc w:val="both"/>
        <w:rPr>
          <w:rFonts w:asciiTheme="minorHAnsi" w:hAnsiTheme="minorHAnsi" w:cs="Arial"/>
          <w:sz w:val="22"/>
          <w:szCs w:val="22"/>
          <w:lang w:val="es-ES_tradnl"/>
        </w:rPr>
      </w:pPr>
      <w:r>
        <w:rPr>
          <w:rFonts w:asciiTheme="minorHAnsi" w:hAnsiTheme="minorHAnsi"/>
          <w:noProof/>
          <w:sz w:val="22"/>
          <w:szCs w:val="22"/>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99.65pt;margin-top:-.85pt;width:232.35pt;height:66.4pt;z-index:251659264;mso-position-horizontal-relative:text;mso-position-vertical-relative:text;mso-width-relative:page;mso-height-relative:page" wrapcoords="5561 1045 5462 5226 5412 11148 10626 11323 12612 11323 15046 11323 20110 10103 20061 9406 20806 6794 20557 6619 13903 6619 20508 4355 20508 1568 20408 1045 5561 1045">
            <v:imagedata r:id="rId8" o:title=""/>
            <w10:wrap type="tight"/>
          </v:shape>
          <o:OLEObject Type="Embed" ProgID="CorelDraw.Graphic.18" ShapeID="_x0000_s1026" DrawAspect="Content" ObjectID="_1556001195" r:id="rId9"/>
        </w:object>
      </w:r>
    </w:p>
    <w:p w:rsidR="00A66EFC" w:rsidRPr="00EE369F" w:rsidRDefault="00A66EFC" w:rsidP="00EE369F">
      <w:pPr>
        <w:ind w:firstLine="720"/>
        <w:jc w:val="both"/>
        <w:rPr>
          <w:rFonts w:asciiTheme="minorHAnsi" w:hAnsiTheme="minorHAnsi" w:cs="Arial"/>
          <w:sz w:val="22"/>
          <w:szCs w:val="22"/>
          <w:lang w:val="es-ES_tradnl"/>
        </w:rPr>
      </w:pPr>
    </w:p>
    <w:p w:rsidR="00A66EFC" w:rsidRPr="00EE369F" w:rsidRDefault="00A66EFC" w:rsidP="00EE369F">
      <w:pPr>
        <w:ind w:firstLine="720"/>
        <w:jc w:val="both"/>
        <w:rPr>
          <w:rFonts w:asciiTheme="minorHAnsi" w:hAnsiTheme="minorHAnsi" w:cs="Arial"/>
          <w:sz w:val="22"/>
          <w:szCs w:val="22"/>
          <w:lang w:val="es-ES_tradnl"/>
        </w:rPr>
      </w:pPr>
    </w:p>
    <w:p w:rsidR="00A66EFC" w:rsidRPr="00EE369F" w:rsidRDefault="00A66EFC" w:rsidP="00EE369F">
      <w:pPr>
        <w:ind w:firstLine="720"/>
        <w:jc w:val="both"/>
        <w:rPr>
          <w:rFonts w:asciiTheme="minorHAnsi" w:hAnsiTheme="minorHAnsi" w:cs="Arial"/>
          <w:sz w:val="22"/>
          <w:szCs w:val="22"/>
          <w:lang w:val="es-ES_tradnl"/>
        </w:rPr>
      </w:pPr>
    </w:p>
    <w:p w:rsidR="003B7C8B" w:rsidRDefault="00EE369F" w:rsidP="003B7C8B">
      <w:pPr>
        <w:spacing w:before="120"/>
        <w:ind w:firstLine="567"/>
        <w:jc w:val="center"/>
        <w:rPr>
          <w:rFonts w:asciiTheme="minorHAnsi" w:hAnsiTheme="minorHAnsi"/>
          <w:bCs/>
          <w:sz w:val="21"/>
          <w:szCs w:val="21"/>
        </w:rPr>
      </w:pPr>
      <w:r w:rsidRPr="00EE369F">
        <w:rPr>
          <w:rFonts w:asciiTheme="minorHAnsi" w:hAnsiTheme="minorHAnsi" w:cs="Arial"/>
          <w:b/>
          <w:color w:val="000000" w:themeColor="text1"/>
          <w:sz w:val="22"/>
          <w:szCs w:val="22"/>
          <w:u w:val="single"/>
        </w:rPr>
        <w:t>PLIEGO</w:t>
      </w:r>
      <w:r w:rsidR="003B7C8B">
        <w:rPr>
          <w:rFonts w:asciiTheme="minorHAnsi" w:hAnsiTheme="minorHAnsi" w:cs="Arial"/>
          <w:b/>
          <w:color w:val="000000" w:themeColor="text1"/>
          <w:sz w:val="22"/>
          <w:szCs w:val="22"/>
          <w:u w:val="single"/>
        </w:rPr>
        <w:t xml:space="preserve"> GENERAL DE CONDICIONES</w:t>
      </w:r>
    </w:p>
    <w:p w:rsidR="003B7C8B" w:rsidRPr="00E35220" w:rsidRDefault="003B7C8B" w:rsidP="003B7C8B">
      <w:pPr>
        <w:jc w:val="both"/>
        <w:rPr>
          <w:rFonts w:asciiTheme="minorHAnsi" w:hAnsiTheme="minorHAnsi"/>
          <w:bCs/>
          <w:sz w:val="21"/>
          <w:szCs w:val="21"/>
        </w:rPr>
      </w:pPr>
    </w:p>
    <w:p w:rsidR="003B7C8B" w:rsidRPr="00E35220" w:rsidRDefault="003B7C8B" w:rsidP="003B7C8B">
      <w:pPr>
        <w:jc w:val="both"/>
        <w:rPr>
          <w:rFonts w:asciiTheme="minorHAnsi" w:hAnsiTheme="minorHAnsi"/>
          <w:b/>
          <w:bCs/>
          <w:sz w:val="21"/>
          <w:szCs w:val="21"/>
        </w:rPr>
      </w:pPr>
      <w:r w:rsidRPr="00E35220">
        <w:rPr>
          <w:rFonts w:asciiTheme="minorHAnsi" w:hAnsiTheme="minorHAnsi"/>
          <w:b/>
          <w:bCs/>
          <w:sz w:val="21"/>
          <w:szCs w:val="21"/>
        </w:rPr>
        <w:t>1. De la Obra a Intervenir</w:t>
      </w:r>
    </w:p>
    <w:p w:rsidR="003B7C8B" w:rsidRPr="00E35220" w:rsidRDefault="003B7C8B" w:rsidP="003B7C8B">
      <w:pPr>
        <w:jc w:val="both"/>
        <w:rPr>
          <w:rFonts w:asciiTheme="minorHAnsi" w:hAnsiTheme="minorHAnsi"/>
          <w:bCs/>
          <w:sz w:val="21"/>
          <w:szCs w:val="21"/>
        </w:rPr>
      </w:pPr>
      <w:r w:rsidRPr="00E35220">
        <w:rPr>
          <w:rFonts w:asciiTheme="minorHAnsi" w:hAnsiTheme="minorHAnsi"/>
          <w:bCs/>
          <w:sz w:val="21"/>
          <w:szCs w:val="21"/>
        </w:rPr>
        <w:t>1.1. Queda prohibido intervenir, estropear o demoler elementos existentes sin previa autorización de la inspección de obra, aun siendo que los mismos interfieran con la obra solicitada.-</w:t>
      </w:r>
    </w:p>
    <w:p w:rsidR="003B7C8B" w:rsidRPr="00E35220" w:rsidRDefault="003B7C8B" w:rsidP="003B7C8B">
      <w:pPr>
        <w:jc w:val="both"/>
        <w:rPr>
          <w:rFonts w:asciiTheme="minorHAnsi" w:hAnsiTheme="minorHAnsi"/>
          <w:bCs/>
          <w:sz w:val="21"/>
          <w:szCs w:val="21"/>
        </w:rPr>
      </w:pPr>
    </w:p>
    <w:p w:rsidR="003B7C8B" w:rsidRPr="00E35220" w:rsidRDefault="003B7C8B" w:rsidP="003B7C8B">
      <w:pPr>
        <w:jc w:val="both"/>
        <w:rPr>
          <w:rFonts w:asciiTheme="minorHAnsi" w:hAnsiTheme="minorHAnsi"/>
          <w:b/>
          <w:bCs/>
          <w:sz w:val="21"/>
          <w:szCs w:val="21"/>
        </w:rPr>
      </w:pPr>
      <w:r w:rsidRPr="00E35220">
        <w:rPr>
          <w:rFonts w:asciiTheme="minorHAnsi" w:hAnsiTheme="minorHAnsi"/>
          <w:b/>
          <w:bCs/>
          <w:sz w:val="21"/>
          <w:szCs w:val="21"/>
        </w:rPr>
        <w:t>2. De las herramientas</w:t>
      </w:r>
    </w:p>
    <w:p w:rsidR="003B7C8B" w:rsidRPr="00E35220" w:rsidRDefault="003B7C8B" w:rsidP="003B7C8B">
      <w:pPr>
        <w:jc w:val="both"/>
        <w:rPr>
          <w:rFonts w:asciiTheme="minorHAnsi" w:hAnsiTheme="minorHAnsi"/>
          <w:bCs/>
          <w:sz w:val="21"/>
          <w:szCs w:val="21"/>
        </w:rPr>
      </w:pPr>
      <w:r w:rsidRPr="00E35220">
        <w:rPr>
          <w:rFonts w:asciiTheme="minorHAnsi" w:hAnsiTheme="minorHAnsi"/>
          <w:bCs/>
          <w:sz w:val="21"/>
          <w:szCs w:val="21"/>
        </w:rPr>
        <w:t>2.1. Será responsabilidad del contratista la provisión de los elementos y herramientas necesarias para el correcto desarrollo y concreción de la obra.-</w:t>
      </w:r>
    </w:p>
    <w:p w:rsidR="003B7C8B" w:rsidRPr="00E35220" w:rsidRDefault="003B7C8B" w:rsidP="003B7C8B">
      <w:pPr>
        <w:jc w:val="both"/>
        <w:rPr>
          <w:rFonts w:asciiTheme="minorHAnsi" w:hAnsiTheme="minorHAnsi"/>
          <w:bCs/>
          <w:sz w:val="21"/>
          <w:szCs w:val="21"/>
        </w:rPr>
      </w:pPr>
      <w:r w:rsidRPr="00E35220">
        <w:rPr>
          <w:rFonts w:asciiTheme="minorHAnsi" w:hAnsiTheme="minorHAnsi"/>
          <w:bCs/>
          <w:sz w:val="21"/>
          <w:szCs w:val="21"/>
        </w:rPr>
        <w:t>2.2. Quedará a cargo del contratista la pérdida, desgaste o rotura de las herramientas que se utilizaren en la obra.-</w:t>
      </w:r>
    </w:p>
    <w:p w:rsidR="003B7C8B" w:rsidRPr="00E35220" w:rsidRDefault="003B7C8B" w:rsidP="003B7C8B">
      <w:pPr>
        <w:jc w:val="both"/>
        <w:rPr>
          <w:rFonts w:asciiTheme="minorHAnsi" w:hAnsiTheme="minorHAnsi"/>
          <w:bCs/>
          <w:sz w:val="21"/>
          <w:szCs w:val="21"/>
        </w:rPr>
      </w:pPr>
    </w:p>
    <w:p w:rsidR="003B7C8B" w:rsidRPr="00E35220" w:rsidRDefault="003B7C8B" w:rsidP="003B7C8B">
      <w:pPr>
        <w:jc w:val="both"/>
        <w:rPr>
          <w:rFonts w:asciiTheme="minorHAnsi" w:hAnsiTheme="minorHAnsi"/>
          <w:b/>
          <w:bCs/>
          <w:sz w:val="21"/>
          <w:szCs w:val="21"/>
        </w:rPr>
      </w:pPr>
      <w:r w:rsidRPr="00E35220">
        <w:rPr>
          <w:rFonts w:asciiTheme="minorHAnsi" w:hAnsiTheme="minorHAnsi"/>
          <w:b/>
          <w:bCs/>
          <w:sz w:val="21"/>
          <w:szCs w:val="21"/>
        </w:rPr>
        <w:t>3. De los materiales</w:t>
      </w:r>
      <w:bookmarkStart w:id="0" w:name="_GoBack"/>
      <w:bookmarkEnd w:id="0"/>
    </w:p>
    <w:p w:rsidR="003B7C8B" w:rsidRPr="00E35220" w:rsidRDefault="003B7C8B" w:rsidP="003B7C8B">
      <w:pPr>
        <w:jc w:val="both"/>
        <w:rPr>
          <w:rFonts w:asciiTheme="minorHAnsi" w:hAnsiTheme="minorHAnsi"/>
          <w:bCs/>
          <w:sz w:val="21"/>
          <w:szCs w:val="21"/>
        </w:rPr>
      </w:pPr>
      <w:r w:rsidRPr="00E35220">
        <w:rPr>
          <w:rFonts w:asciiTheme="minorHAnsi" w:hAnsiTheme="minorHAnsi"/>
          <w:bCs/>
          <w:sz w:val="21"/>
          <w:szCs w:val="21"/>
        </w:rPr>
        <w:t xml:space="preserve">3.1. Será responsabilidad del </w:t>
      </w:r>
      <w:r>
        <w:rPr>
          <w:rFonts w:asciiTheme="minorHAnsi" w:hAnsiTheme="minorHAnsi"/>
          <w:bCs/>
          <w:sz w:val="21"/>
          <w:szCs w:val="21"/>
        </w:rPr>
        <w:t xml:space="preserve">contratista la provisión de algunos </w:t>
      </w:r>
      <w:r w:rsidRPr="00E35220">
        <w:rPr>
          <w:rFonts w:asciiTheme="minorHAnsi" w:hAnsiTheme="minorHAnsi"/>
          <w:bCs/>
          <w:sz w:val="21"/>
          <w:szCs w:val="21"/>
        </w:rPr>
        <w:t>materiales necesario</w:t>
      </w:r>
      <w:r>
        <w:rPr>
          <w:rFonts w:asciiTheme="minorHAnsi" w:hAnsiTheme="minorHAnsi"/>
          <w:bCs/>
          <w:sz w:val="21"/>
          <w:szCs w:val="21"/>
        </w:rPr>
        <w:t>s</w:t>
      </w:r>
      <w:r w:rsidRPr="00E35220">
        <w:rPr>
          <w:rFonts w:asciiTheme="minorHAnsi" w:hAnsiTheme="minorHAnsi"/>
          <w:bCs/>
          <w:sz w:val="21"/>
          <w:szCs w:val="21"/>
        </w:rPr>
        <w:t xml:space="preserve"> para la correcta ejecución de la obra.-</w:t>
      </w:r>
    </w:p>
    <w:p w:rsidR="003B7C8B" w:rsidRPr="00E35220" w:rsidRDefault="003B7C8B" w:rsidP="003B7C8B">
      <w:pPr>
        <w:jc w:val="both"/>
        <w:rPr>
          <w:rFonts w:asciiTheme="minorHAnsi" w:hAnsiTheme="minorHAnsi"/>
          <w:bCs/>
          <w:sz w:val="21"/>
          <w:szCs w:val="21"/>
        </w:rPr>
      </w:pPr>
      <w:r w:rsidRPr="00E35220">
        <w:rPr>
          <w:rFonts w:asciiTheme="minorHAnsi" w:hAnsiTheme="minorHAnsi"/>
          <w:bCs/>
          <w:sz w:val="21"/>
          <w:szCs w:val="21"/>
        </w:rPr>
        <w:t>3.2. Quedará a cargo del contratista la reposición de los materiales ante la pérdida o deterioro de los mismos, por igual calidad y cantidad según se solicitase oportunamente para al inicio de la obra.-</w:t>
      </w:r>
    </w:p>
    <w:p w:rsidR="003B7C8B" w:rsidRPr="00E35220" w:rsidRDefault="003B7C8B" w:rsidP="003B7C8B">
      <w:pPr>
        <w:jc w:val="both"/>
        <w:rPr>
          <w:rFonts w:asciiTheme="minorHAnsi" w:hAnsiTheme="minorHAnsi"/>
          <w:bCs/>
          <w:sz w:val="21"/>
          <w:szCs w:val="21"/>
        </w:rPr>
      </w:pPr>
      <w:r w:rsidRPr="00E35220">
        <w:rPr>
          <w:rFonts w:asciiTheme="minorHAnsi" w:hAnsiTheme="minorHAnsi"/>
          <w:bCs/>
          <w:sz w:val="21"/>
          <w:szCs w:val="21"/>
        </w:rPr>
        <w:t>3.3. El Contratista será el único responsable, hasta la Recepción de la Obra, de toda pérdida o deterioro producido en las estructuras y materiales.-</w:t>
      </w:r>
    </w:p>
    <w:p w:rsidR="003B7C8B" w:rsidRPr="00D502BA" w:rsidRDefault="003B7C8B" w:rsidP="003B7C8B">
      <w:pPr>
        <w:jc w:val="both"/>
        <w:rPr>
          <w:rFonts w:asciiTheme="minorHAnsi" w:hAnsiTheme="minorHAnsi"/>
          <w:b/>
          <w:bCs/>
          <w:sz w:val="21"/>
          <w:szCs w:val="21"/>
        </w:rPr>
      </w:pPr>
    </w:p>
    <w:p w:rsidR="003B7C8B" w:rsidRPr="00D502BA" w:rsidRDefault="003B7C8B" w:rsidP="003B7C8B">
      <w:pPr>
        <w:jc w:val="both"/>
        <w:rPr>
          <w:rFonts w:asciiTheme="minorHAnsi" w:hAnsiTheme="minorHAnsi"/>
          <w:b/>
          <w:bCs/>
          <w:sz w:val="21"/>
          <w:szCs w:val="21"/>
        </w:rPr>
      </w:pPr>
      <w:r w:rsidRPr="00D502BA">
        <w:rPr>
          <w:rFonts w:asciiTheme="minorHAnsi" w:hAnsiTheme="minorHAnsi"/>
          <w:b/>
          <w:bCs/>
          <w:sz w:val="21"/>
          <w:szCs w:val="21"/>
        </w:rPr>
        <w:t>4. De los elementos de seguridad</w:t>
      </w:r>
    </w:p>
    <w:p w:rsidR="003B7C8B" w:rsidRPr="00E35220" w:rsidRDefault="003B7C8B" w:rsidP="003B7C8B">
      <w:pPr>
        <w:jc w:val="both"/>
        <w:rPr>
          <w:rFonts w:asciiTheme="minorHAnsi" w:hAnsiTheme="minorHAnsi"/>
          <w:bCs/>
          <w:sz w:val="21"/>
          <w:szCs w:val="21"/>
        </w:rPr>
      </w:pPr>
      <w:r w:rsidRPr="00E35220">
        <w:rPr>
          <w:rFonts w:asciiTheme="minorHAnsi" w:hAnsiTheme="minorHAnsi"/>
          <w:bCs/>
          <w:sz w:val="21"/>
          <w:szCs w:val="21"/>
        </w:rPr>
        <w:t>4.1. Será responsabilidad del contratista la provisión de los elementos de seguridad necesarios para la correcta ejecución de la obra.-</w:t>
      </w:r>
    </w:p>
    <w:p w:rsidR="003B7C8B" w:rsidRPr="00E35220" w:rsidRDefault="003B7C8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r w:rsidRPr="00E35220">
        <w:rPr>
          <w:rFonts w:asciiTheme="minorHAnsi" w:hAnsiTheme="minorHAnsi"/>
          <w:bCs/>
          <w:sz w:val="21"/>
          <w:szCs w:val="21"/>
        </w:rPr>
        <w:t xml:space="preserve">4.2. El Contratista será el único responsable, hasta la Recepción de la Obra, de los accidentes ocurridos en ella, </w:t>
      </w:r>
      <w:proofErr w:type="spellStart"/>
      <w:r w:rsidRPr="00E35220">
        <w:rPr>
          <w:rFonts w:asciiTheme="minorHAnsi" w:hAnsiTheme="minorHAnsi"/>
          <w:bCs/>
          <w:sz w:val="21"/>
          <w:szCs w:val="21"/>
        </w:rPr>
        <w:t>cualquiera</w:t>
      </w:r>
      <w:proofErr w:type="spellEnd"/>
      <w:r w:rsidRPr="00E35220">
        <w:rPr>
          <w:rFonts w:asciiTheme="minorHAnsi" w:hAnsiTheme="minorHAnsi"/>
          <w:bCs/>
          <w:sz w:val="21"/>
          <w:szCs w:val="21"/>
        </w:rPr>
        <w:t xml:space="preserve"> sean las causas que los motiven, salvo los casos extraordinarios que sean constatados por la Inspección y justificados por la Municipalidad. Deberá tomar las medidas de precaución necesarias, mediante la utilización obligatoria de vallas o letreros, en todos aquellos lugares de la Obra donde puedan producirse accidentes mientras se realice la construcción.-</w:t>
      </w:r>
    </w:p>
    <w:p w:rsidR="003B7C8B" w:rsidRPr="00E35220" w:rsidRDefault="003B7C8B" w:rsidP="003B7C8B">
      <w:pPr>
        <w:tabs>
          <w:tab w:val="left" w:pos="426"/>
        </w:tabs>
        <w:jc w:val="both"/>
        <w:rPr>
          <w:rFonts w:asciiTheme="minorHAnsi" w:hAnsiTheme="minorHAnsi"/>
          <w:bCs/>
          <w:sz w:val="21"/>
          <w:szCs w:val="21"/>
        </w:rPr>
      </w:pPr>
    </w:p>
    <w:p w:rsidR="003B7C8B" w:rsidRPr="00E35220" w:rsidRDefault="003B7C8B" w:rsidP="003B7C8B">
      <w:pPr>
        <w:tabs>
          <w:tab w:val="left" w:pos="142"/>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
          <w:bCs/>
          <w:sz w:val="21"/>
          <w:szCs w:val="21"/>
        </w:rPr>
      </w:pPr>
      <w:r w:rsidRPr="00E35220">
        <w:rPr>
          <w:rFonts w:asciiTheme="minorHAnsi" w:hAnsiTheme="minorHAnsi"/>
          <w:b/>
          <w:bCs/>
          <w:sz w:val="21"/>
          <w:szCs w:val="21"/>
        </w:rPr>
        <w:t xml:space="preserve">5. De la inspección de la Obra </w:t>
      </w:r>
    </w:p>
    <w:p w:rsidR="003B7C8B" w:rsidRPr="00E35220" w:rsidRDefault="003B7C8B" w:rsidP="003B7C8B">
      <w:pPr>
        <w:tabs>
          <w:tab w:val="left" w:pos="142"/>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r w:rsidRPr="00E35220">
        <w:rPr>
          <w:rFonts w:asciiTheme="minorHAnsi" w:hAnsiTheme="minorHAnsi"/>
          <w:bCs/>
          <w:sz w:val="21"/>
          <w:szCs w:val="21"/>
        </w:rPr>
        <w:t>5.1. La Municipalidad designará a través de la Secretaría de Obras y Servicios Públicos, un Inspector de las Obras. La ejecución de la obra estará sujeta al control y vigilancia permanente de la Inspección de Obra, quien tendrá a cargo las mediciones de las tareas ejecutadas.</w:t>
      </w:r>
    </w:p>
    <w:p w:rsidR="003B7C8B" w:rsidRPr="00E35220" w:rsidRDefault="003B7C8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r w:rsidRPr="00E35220">
        <w:rPr>
          <w:rFonts w:asciiTheme="minorHAnsi" w:hAnsiTheme="minorHAnsi"/>
          <w:bCs/>
          <w:sz w:val="21"/>
          <w:szCs w:val="21"/>
        </w:rPr>
        <w:t>El Contratista deberá permitir que la Inspección de Obra, en cualquier momento inspeccione la obra, equipos, materiales y personal afectado.-</w:t>
      </w:r>
    </w:p>
    <w:p w:rsidR="003B7C8B" w:rsidRPr="00E35220" w:rsidRDefault="003B7C8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p>
    <w:p w:rsidR="003B7C8B" w:rsidRPr="00E35220" w:rsidRDefault="003B7C8B" w:rsidP="003B7C8B">
      <w:pPr>
        <w:tabs>
          <w:tab w:val="left" w:pos="142"/>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
          <w:bCs/>
          <w:sz w:val="21"/>
          <w:szCs w:val="21"/>
        </w:rPr>
      </w:pPr>
      <w:r w:rsidRPr="00E35220">
        <w:rPr>
          <w:rFonts w:asciiTheme="minorHAnsi" w:hAnsiTheme="minorHAnsi"/>
          <w:b/>
          <w:bCs/>
          <w:sz w:val="21"/>
          <w:szCs w:val="21"/>
        </w:rPr>
        <w:t>6. De los Seguros y Leyes Sociales</w:t>
      </w:r>
    </w:p>
    <w:p w:rsidR="003B7C8B" w:rsidRPr="00E35220" w:rsidRDefault="003B7C8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r w:rsidRPr="00E35220">
        <w:rPr>
          <w:rFonts w:asciiTheme="minorHAnsi" w:hAnsiTheme="minorHAnsi"/>
          <w:bCs/>
          <w:sz w:val="21"/>
          <w:szCs w:val="21"/>
        </w:rPr>
        <w:t>6.1. El Contratista se hará cargo para sí y para todo el personal a su cargo de las cargas sociales que determine la legislación vigente a seguir. Todo lo relacionado con el contrato de trabajo o empleo entre el contratista y sus obreros o empleados es a su exclusivo cargo, liberando de toda responsabilidad al Municipio.</w:t>
      </w:r>
    </w:p>
    <w:p w:rsidR="003B7C8B" w:rsidRPr="00E35220" w:rsidRDefault="003B7C8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r w:rsidRPr="00E35220">
        <w:rPr>
          <w:rFonts w:asciiTheme="minorHAnsi" w:hAnsiTheme="minorHAnsi"/>
          <w:bCs/>
          <w:sz w:val="21"/>
          <w:szCs w:val="21"/>
        </w:rPr>
        <w:t>6.2. El Contratista será el único responsable y titular de los contratos de trabajo que correspondan al personal que afectara a la Obra, es decir que no existirá vinculación directa ni indirecta entre la Municipalidad y el personal del Contratista.</w:t>
      </w:r>
    </w:p>
    <w:p w:rsidR="00A603AB" w:rsidRDefault="003B7C8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r w:rsidRPr="00E35220">
        <w:rPr>
          <w:rFonts w:asciiTheme="minorHAnsi" w:hAnsiTheme="minorHAnsi"/>
          <w:bCs/>
          <w:sz w:val="21"/>
          <w:szCs w:val="21"/>
        </w:rPr>
        <w:t xml:space="preserve">6.3. El Contratista deberá cumplir y observar todas las leyes, decretos, convenios y además normas, presente y futura, emanadas de autoridades públicas nacionales, provinciales y municipales que rijan o rigieren en lo sucesivo en materia laboral, fiscal de seguro, seguridad, obra social que corresponda de dicho personal. Deberá mantener al día el pago de su personal tanto en lo relativo </w:t>
      </w:r>
    </w:p>
    <w:p w:rsidR="00A603AB" w:rsidRDefault="00A603A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p>
    <w:p w:rsidR="00A603AB" w:rsidRDefault="00A603AB" w:rsidP="00A603AB">
      <w:pPr>
        <w:tabs>
          <w:tab w:val="left" w:pos="426"/>
          <w:tab w:val="left" w:pos="1008"/>
          <w:tab w:val="left" w:pos="1728"/>
          <w:tab w:val="left" w:pos="2448"/>
          <w:tab w:val="left" w:pos="3168"/>
          <w:tab w:val="left" w:pos="3888"/>
          <w:tab w:val="left" w:pos="4608"/>
          <w:tab w:val="left" w:pos="5328"/>
          <w:tab w:val="left" w:pos="6048"/>
          <w:tab w:val="left" w:pos="6768"/>
        </w:tabs>
        <w:jc w:val="center"/>
        <w:rPr>
          <w:rFonts w:asciiTheme="minorHAnsi" w:hAnsiTheme="minorHAnsi"/>
          <w:bCs/>
          <w:sz w:val="21"/>
          <w:szCs w:val="21"/>
        </w:rPr>
      </w:pPr>
    </w:p>
    <w:p w:rsidR="00A603AB" w:rsidRDefault="00A603A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p>
    <w:p w:rsidR="00A603AB" w:rsidRDefault="00A603A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p>
    <w:p w:rsidR="00A603AB" w:rsidRDefault="00A603A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p>
    <w:p w:rsidR="003B7C8B" w:rsidRPr="00E35220" w:rsidRDefault="003B7C8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proofErr w:type="gramStart"/>
      <w:r w:rsidRPr="00E35220">
        <w:rPr>
          <w:rFonts w:asciiTheme="minorHAnsi" w:hAnsiTheme="minorHAnsi"/>
          <w:bCs/>
          <w:sz w:val="21"/>
          <w:szCs w:val="21"/>
        </w:rPr>
        <w:t>a</w:t>
      </w:r>
      <w:proofErr w:type="gramEnd"/>
      <w:r w:rsidRPr="00E35220">
        <w:rPr>
          <w:rFonts w:asciiTheme="minorHAnsi" w:hAnsiTheme="minorHAnsi"/>
          <w:bCs/>
          <w:sz w:val="21"/>
          <w:szCs w:val="21"/>
        </w:rPr>
        <w:t xml:space="preserve"> salarios, como en lo que respecta a beneficios y carga social. Será a cargo del adjudicatario los pagos de jornales, pago de fondo de desempleo, aportes y contribuciones a los regímenes de seguridad social y de obras sociales (AFIP-DGI) UOCRA (seguro y fondo de desempleo, cuota sindical, si correspondiera) del personal a su cargo que este afectado a la obra. </w:t>
      </w:r>
    </w:p>
    <w:p w:rsidR="003B7C8B" w:rsidRPr="00E35220" w:rsidRDefault="003B7C8B" w:rsidP="003B7C8B">
      <w:pPr>
        <w:tabs>
          <w:tab w:val="left" w:pos="426"/>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r w:rsidRPr="00E35220">
        <w:rPr>
          <w:rFonts w:asciiTheme="minorHAnsi" w:hAnsiTheme="minorHAnsi"/>
          <w:bCs/>
          <w:sz w:val="21"/>
          <w:szCs w:val="21"/>
        </w:rPr>
        <w:t xml:space="preserve">Así mismo, la Contratista, cumplirá durante todo el desarrollo de la Obra, con todas las Normas Legales que, en materia de Higiene y Seguridad del Trabajo sean exigibles.- </w:t>
      </w:r>
    </w:p>
    <w:p w:rsidR="003B7C8B" w:rsidRPr="00E35220" w:rsidRDefault="003B7C8B" w:rsidP="003B7C8B">
      <w:pPr>
        <w:tabs>
          <w:tab w:val="left" w:pos="426"/>
        </w:tabs>
        <w:autoSpaceDE w:val="0"/>
        <w:autoSpaceDN w:val="0"/>
        <w:adjustRightInd w:val="0"/>
        <w:jc w:val="both"/>
        <w:rPr>
          <w:rFonts w:asciiTheme="minorHAnsi" w:hAnsiTheme="minorHAnsi"/>
          <w:bCs/>
          <w:sz w:val="21"/>
          <w:szCs w:val="21"/>
        </w:rPr>
      </w:pPr>
    </w:p>
    <w:p w:rsidR="003B7C8B" w:rsidRPr="00E35220" w:rsidRDefault="003B7C8B" w:rsidP="003B7C8B">
      <w:pPr>
        <w:tabs>
          <w:tab w:val="left" w:pos="426"/>
        </w:tabs>
        <w:autoSpaceDE w:val="0"/>
        <w:autoSpaceDN w:val="0"/>
        <w:adjustRightInd w:val="0"/>
        <w:jc w:val="both"/>
        <w:rPr>
          <w:rFonts w:asciiTheme="minorHAnsi" w:hAnsiTheme="minorHAnsi"/>
          <w:b/>
          <w:bCs/>
          <w:sz w:val="21"/>
          <w:szCs w:val="21"/>
        </w:rPr>
      </w:pPr>
      <w:r w:rsidRPr="00E35220">
        <w:rPr>
          <w:rFonts w:asciiTheme="minorHAnsi" w:hAnsiTheme="minorHAnsi"/>
          <w:b/>
          <w:bCs/>
          <w:sz w:val="21"/>
          <w:szCs w:val="21"/>
        </w:rPr>
        <w:t>7. De los Plazos de ejecución de la Obra</w:t>
      </w:r>
    </w:p>
    <w:p w:rsidR="003B7C8B" w:rsidRPr="00E35220" w:rsidRDefault="003B7C8B" w:rsidP="003B7C8B">
      <w:pPr>
        <w:tabs>
          <w:tab w:val="left" w:pos="426"/>
        </w:tabs>
        <w:autoSpaceDE w:val="0"/>
        <w:autoSpaceDN w:val="0"/>
        <w:adjustRightInd w:val="0"/>
        <w:jc w:val="both"/>
        <w:rPr>
          <w:rFonts w:asciiTheme="minorHAnsi" w:hAnsiTheme="minorHAnsi"/>
          <w:bCs/>
          <w:sz w:val="21"/>
          <w:szCs w:val="21"/>
        </w:rPr>
      </w:pPr>
      <w:r w:rsidRPr="00E35220">
        <w:rPr>
          <w:rFonts w:asciiTheme="minorHAnsi" w:hAnsiTheme="minorHAnsi"/>
          <w:bCs/>
          <w:sz w:val="21"/>
          <w:szCs w:val="21"/>
        </w:rPr>
        <w:t xml:space="preserve">7.1. El plazo de ejecución de la presente Obra será de </w:t>
      </w:r>
      <w:r w:rsidR="003B202B">
        <w:rPr>
          <w:rFonts w:asciiTheme="minorHAnsi" w:hAnsiTheme="minorHAnsi"/>
          <w:bCs/>
          <w:sz w:val="21"/>
          <w:szCs w:val="21"/>
        </w:rPr>
        <w:t>6</w:t>
      </w:r>
      <w:r w:rsidR="001F3CAF">
        <w:rPr>
          <w:rFonts w:asciiTheme="minorHAnsi" w:hAnsiTheme="minorHAnsi"/>
          <w:bCs/>
          <w:sz w:val="21"/>
          <w:szCs w:val="21"/>
        </w:rPr>
        <w:t>0</w:t>
      </w:r>
      <w:r w:rsidRPr="00E35220">
        <w:rPr>
          <w:rFonts w:asciiTheme="minorHAnsi" w:hAnsiTheme="minorHAnsi"/>
          <w:bCs/>
          <w:sz w:val="21"/>
          <w:szCs w:val="21"/>
        </w:rPr>
        <w:t xml:space="preserve"> días corridos, contados a partir de</w:t>
      </w:r>
      <w:r>
        <w:rPr>
          <w:rFonts w:asciiTheme="minorHAnsi" w:hAnsiTheme="minorHAnsi"/>
          <w:bCs/>
          <w:sz w:val="21"/>
          <w:szCs w:val="21"/>
        </w:rPr>
        <w:t xml:space="preserve"> l</w:t>
      </w:r>
      <w:r w:rsidRPr="00E35220">
        <w:rPr>
          <w:rFonts w:asciiTheme="minorHAnsi" w:hAnsiTheme="minorHAnsi"/>
          <w:bCs/>
          <w:sz w:val="21"/>
          <w:szCs w:val="21"/>
        </w:rPr>
        <w:t>a entrega de la Orden de Trabajo. El plan de trabajo para la ejecución de la obra de referencia se coordinara con la inspección, debiendo el contratista prever trabajos los días feriados, turnos nocturnos y fines de semana de manera prioritariamente.</w:t>
      </w:r>
    </w:p>
    <w:p w:rsidR="003B7C8B" w:rsidRPr="00E35220" w:rsidRDefault="003B7C8B" w:rsidP="003B7C8B">
      <w:pPr>
        <w:tabs>
          <w:tab w:val="left" w:pos="426"/>
        </w:tabs>
        <w:autoSpaceDE w:val="0"/>
        <w:autoSpaceDN w:val="0"/>
        <w:adjustRightInd w:val="0"/>
        <w:jc w:val="both"/>
        <w:rPr>
          <w:rFonts w:asciiTheme="minorHAnsi" w:hAnsiTheme="minorHAnsi"/>
          <w:bCs/>
          <w:sz w:val="21"/>
          <w:szCs w:val="21"/>
        </w:rPr>
      </w:pPr>
    </w:p>
    <w:p w:rsidR="003B7C8B" w:rsidRPr="00E35220" w:rsidRDefault="001F3CAF" w:rsidP="003B7C8B">
      <w:pPr>
        <w:autoSpaceDE w:val="0"/>
        <w:autoSpaceDN w:val="0"/>
        <w:adjustRightInd w:val="0"/>
        <w:jc w:val="both"/>
        <w:rPr>
          <w:rFonts w:asciiTheme="minorHAnsi" w:hAnsiTheme="minorHAnsi"/>
          <w:b/>
          <w:bCs/>
          <w:sz w:val="21"/>
          <w:szCs w:val="21"/>
        </w:rPr>
      </w:pPr>
      <w:r>
        <w:rPr>
          <w:rFonts w:asciiTheme="minorHAnsi" w:hAnsiTheme="minorHAnsi"/>
          <w:b/>
          <w:bCs/>
          <w:sz w:val="21"/>
          <w:szCs w:val="21"/>
        </w:rPr>
        <w:t>8</w:t>
      </w:r>
      <w:r w:rsidR="003B7C8B" w:rsidRPr="00E35220">
        <w:rPr>
          <w:rFonts w:asciiTheme="minorHAnsi" w:hAnsiTheme="minorHAnsi"/>
          <w:b/>
          <w:bCs/>
          <w:sz w:val="21"/>
          <w:szCs w:val="21"/>
        </w:rPr>
        <w:t>. De la Recepción de la Obra y Plazo de la Garantía</w:t>
      </w:r>
    </w:p>
    <w:p w:rsidR="003B7C8B" w:rsidRPr="00E35220" w:rsidRDefault="001F3CAF" w:rsidP="003B7C8B">
      <w:pPr>
        <w:autoSpaceDE w:val="0"/>
        <w:autoSpaceDN w:val="0"/>
        <w:adjustRightInd w:val="0"/>
        <w:jc w:val="both"/>
        <w:rPr>
          <w:rFonts w:asciiTheme="minorHAnsi" w:hAnsiTheme="minorHAnsi"/>
          <w:bCs/>
          <w:sz w:val="21"/>
          <w:szCs w:val="21"/>
        </w:rPr>
      </w:pPr>
      <w:r>
        <w:rPr>
          <w:rFonts w:asciiTheme="minorHAnsi" w:hAnsiTheme="minorHAnsi"/>
          <w:bCs/>
          <w:sz w:val="21"/>
          <w:szCs w:val="21"/>
        </w:rPr>
        <w:t>8</w:t>
      </w:r>
      <w:r w:rsidR="003B7C8B" w:rsidRPr="00E35220">
        <w:rPr>
          <w:rFonts w:asciiTheme="minorHAnsi" w:hAnsiTheme="minorHAnsi"/>
          <w:bCs/>
          <w:sz w:val="21"/>
          <w:szCs w:val="21"/>
        </w:rPr>
        <w:t xml:space="preserve">.1. Recepción de la Obra: Será la última operación a realizar durante el plazo contractual, consecuentemente y previo a ello el Contratista tendrá que haber realizado y aprobado por parte de la Inspección, todas las obras exigidas en Pliegos de Especificaciones Técnicas emanadas del presente Pliego de Bases y Condiciones. Teniendo en cta. Que la obra quedara en perfecto estado de limpieza, con todas las tareas cumplimentadas, incluidos detalles de terminación de la obra. Se verificara que las </w:t>
      </w:r>
      <w:proofErr w:type="spellStart"/>
      <w:r w:rsidR="003B7C8B" w:rsidRPr="00E35220">
        <w:rPr>
          <w:rFonts w:asciiTheme="minorHAnsi" w:hAnsiTheme="minorHAnsi"/>
          <w:bCs/>
          <w:sz w:val="21"/>
          <w:szCs w:val="21"/>
        </w:rPr>
        <w:t>int</w:t>
      </w:r>
      <w:proofErr w:type="spellEnd"/>
      <w:r w:rsidR="003B7C8B" w:rsidRPr="00E35220">
        <w:rPr>
          <w:rFonts w:asciiTheme="minorHAnsi" w:hAnsiTheme="minorHAnsi"/>
          <w:bCs/>
          <w:sz w:val="21"/>
          <w:szCs w:val="21"/>
        </w:rPr>
        <w:t xml:space="preserve">. </w:t>
      </w:r>
      <w:proofErr w:type="gramStart"/>
      <w:r w:rsidR="003B7C8B" w:rsidRPr="00E35220">
        <w:rPr>
          <w:rFonts w:asciiTheme="minorHAnsi" w:hAnsiTheme="minorHAnsi"/>
          <w:bCs/>
          <w:sz w:val="21"/>
          <w:szCs w:val="21"/>
        </w:rPr>
        <w:t>estén</w:t>
      </w:r>
      <w:proofErr w:type="gramEnd"/>
      <w:r w:rsidR="003B7C8B" w:rsidRPr="00E35220">
        <w:rPr>
          <w:rFonts w:asciiTheme="minorHAnsi" w:hAnsiTheme="minorHAnsi"/>
          <w:bCs/>
          <w:sz w:val="21"/>
          <w:szCs w:val="21"/>
        </w:rPr>
        <w:t xml:space="preserve"> debidamente ejecutadas.</w:t>
      </w:r>
    </w:p>
    <w:p w:rsidR="003B7C8B" w:rsidRPr="00E35220" w:rsidRDefault="003B7C8B" w:rsidP="003B7C8B">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heme="minorHAnsi" w:hAnsiTheme="minorHAnsi"/>
          <w:bCs/>
          <w:sz w:val="21"/>
          <w:szCs w:val="21"/>
        </w:rPr>
      </w:pPr>
      <w:r w:rsidRPr="00E35220">
        <w:rPr>
          <w:rFonts w:asciiTheme="minorHAnsi" w:hAnsiTheme="minorHAnsi"/>
          <w:bCs/>
          <w:sz w:val="21"/>
          <w:szCs w:val="21"/>
        </w:rPr>
        <w:t>Plazo de Garantía: El plazo de garantía de los trabajos ejecutados será de un (6) meses a partir de la Recepción de Obra y durante ese plazo, el Contratista será el responsable de las reparaciones requeridas por defectos provenientes de la mala cali</w:t>
      </w:r>
      <w:r w:rsidRPr="00E35220">
        <w:rPr>
          <w:rFonts w:asciiTheme="minorHAnsi" w:hAnsiTheme="minorHAnsi"/>
          <w:bCs/>
          <w:sz w:val="21"/>
          <w:szCs w:val="21"/>
        </w:rPr>
        <w:softHyphen/>
        <w:t>dad o ejecución deficiente de los trabajos o vicios ocultos.-</w:t>
      </w:r>
    </w:p>
    <w:p w:rsidR="003B7C8B" w:rsidRPr="00E35220" w:rsidRDefault="003B7C8B" w:rsidP="003B7C8B">
      <w:pPr>
        <w:tabs>
          <w:tab w:val="left" w:pos="426"/>
        </w:tabs>
        <w:autoSpaceDE w:val="0"/>
        <w:autoSpaceDN w:val="0"/>
        <w:adjustRightInd w:val="0"/>
        <w:rPr>
          <w:rFonts w:asciiTheme="minorHAnsi" w:hAnsiTheme="minorHAnsi"/>
          <w:sz w:val="21"/>
          <w:szCs w:val="21"/>
        </w:rPr>
      </w:pPr>
    </w:p>
    <w:p w:rsidR="003B7C8B" w:rsidRDefault="003B7C8B" w:rsidP="003B7C8B">
      <w:pPr>
        <w:rPr>
          <w:rFonts w:asciiTheme="minorHAnsi" w:hAnsiTheme="minorHAnsi"/>
          <w:sz w:val="21"/>
          <w:szCs w:val="21"/>
        </w:rPr>
      </w:pPr>
    </w:p>
    <w:p w:rsidR="00EE369F" w:rsidRPr="00EE369F" w:rsidRDefault="00EE369F" w:rsidP="00EE369F">
      <w:pPr>
        <w:spacing w:before="120"/>
        <w:ind w:firstLine="567"/>
        <w:jc w:val="both"/>
        <w:rPr>
          <w:rFonts w:asciiTheme="minorHAnsi" w:hAnsiTheme="minorHAnsi" w:cs="Arial"/>
          <w:b/>
          <w:sz w:val="22"/>
          <w:szCs w:val="22"/>
        </w:rPr>
      </w:pPr>
    </w:p>
    <w:sectPr w:rsidR="00EE369F" w:rsidRPr="00EE369F" w:rsidSect="000A00BC">
      <w:headerReference w:type="default" r:id="rId10"/>
      <w:pgSz w:w="11907" w:h="16840" w:code="9"/>
      <w:pgMar w:top="935" w:right="1701" w:bottom="1417" w:left="1701" w:header="426" w:footer="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66D6" w:rsidRDefault="004766D6">
      <w:r>
        <w:separator/>
      </w:r>
    </w:p>
  </w:endnote>
  <w:endnote w:type="continuationSeparator" w:id="0">
    <w:p w:rsidR="004766D6" w:rsidRDefault="00476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66D6" w:rsidRDefault="004766D6">
      <w:r>
        <w:separator/>
      </w:r>
    </w:p>
  </w:footnote>
  <w:footnote w:type="continuationSeparator" w:id="0">
    <w:p w:rsidR="004766D6" w:rsidRDefault="004766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B71" w:rsidRPr="000A00BC" w:rsidRDefault="003F2B71" w:rsidP="000A00BC">
    <w:pPr>
      <w:pStyle w:val="Ttulo5"/>
      <w:jc w:val="center"/>
      <w:rPr>
        <w:rFonts w:ascii="Georgia" w:hAnsi="Georgia" w:cs="Arial"/>
        <w:sz w:val="28"/>
        <w:u w:val="no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4C318A"/>
    <w:multiLevelType w:val="hybridMultilevel"/>
    <w:tmpl w:val="82B85BB6"/>
    <w:lvl w:ilvl="0" w:tplc="D98436AC">
      <w:numFmt w:val="bullet"/>
      <w:lvlText w:val="-"/>
      <w:lvlJc w:val="left"/>
      <w:pPr>
        <w:tabs>
          <w:tab w:val="num" w:pos="360"/>
        </w:tabs>
        <w:ind w:left="36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AB5926"/>
    <w:multiLevelType w:val="hybridMultilevel"/>
    <w:tmpl w:val="9D8ED3BE"/>
    <w:lvl w:ilvl="0" w:tplc="0C0A000D">
      <w:start w:val="1"/>
      <w:numFmt w:val="bullet"/>
      <w:lvlText w:val=""/>
      <w:lvlJc w:val="left"/>
      <w:pPr>
        <w:ind w:left="1287" w:hanging="360"/>
      </w:pPr>
      <w:rPr>
        <w:rFonts w:ascii="Wingdings" w:hAnsi="Wingdings"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 w15:restartNumberingAfterBreak="0">
    <w:nsid w:val="20B3348C"/>
    <w:multiLevelType w:val="hybridMultilevel"/>
    <w:tmpl w:val="9FE6BFA2"/>
    <w:lvl w:ilvl="0" w:tplc="0C207508">
      <w:start w:val="1"/>
      <w:numFmt w:val="upperLetter"/>
      <w:lvlText w:val="%1."/>
      <w:lvlJc w:val="left"/>
      <w:pPr>
        <w:tabs>
          <w:tab w:val="num" w:pos="2340"/>
        </w:tabs>
        <w:ind w:left="2340" w:hanging="360"/>
      </w:pPr>
      <w:rPr>
        <w:rFonts w:hint="default"/>
        <w:b w:val="0"/>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478160CD"/>
    <w:multiLevelType w:val="hybridMultilevel"/>
    <w:tmpl w:val="7C7C1626"/>
    <w:lvl w:ilvl="0" w:tplc="3094211A">
      <w:start w:val="1"/>
      <w:numFmt w:val="upperRoman"/>
      <w:lvlText w:val="%1-"/>
      <w:lvlJc w:val="left"/>
      <w:pPr>
        <w:tabs>
          <w:tab w:val="num" w:pos="2574"/>
        </w:tabs>
        <w:ind w:left="2574" w:hanging="360"/>
      </w:pPr>
      <w:rPr>
        <w:rFonts w:hint="default"/>
        <w:b w:val="0"/>
        <w:i w:val="0"/>
        <w:u w:val="none"/>
      </w:rPr>
    </w:lvl>
    <w:lvl w:ilvl="1" w:tplc="0C0A0019" w:tentative="1">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4" w15:restartNumberingAfterBreak="0">
    <w:nsid w:val="543B25D1"/>
    <w:multiLevelType w:val="hybridMultilevel"/>
    <w:tmpl w:val="1A3A9AE6"/>
    <w:lvl w:ilvl="0" w:tplc="C568A8DC">
      <w:start w:val="28"/>
      <w:numFmt w:val="upperLetter"/>
      <w:lvlText w:val="%1."/>
      <w:lvlJc w:val="left"/>
      <w:pPr>
        <w:tabs>
          <w:tab w:val="num" w:pos="1866"/>
        </w:tabs>
        <w:ind w:left="1866" w:hanging="360"/>
      </w:pPr>
      <w:rPr>
        <w:rFonts w:hint="default"/>
        <w:b w:val="0"/>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4DC4B24"/>
    <w:multiLevelType w:val="multilevel"/>
    <w:tmpl w:val="A0F69930"/>
    <w:lvl w:ilvl="0">
      <w:start w:val="10"/>
      <w:numFmt w:val="decimal"/>
      <w:lvlText w:val="%1."/>
      <w:lvlJc w:val="left"/>
      <w:pPr>
        <w:ind w:left="645" w:hanging="645"/>
      </w:pPr>
      <w:rPr>
        <w:rFonts w:hint="default"/>
        <w:b/>
      </w:rPr>
    </w:lvl>
    <w:lvl w:ilvl="1">
      <w:start w:val="1"/>
      <w:numFmt w:val="decimal"/>
      <w:lvlText w:val="%1.%2."/>
      <w:lvlJc w:val="left"/>
      <w:pPr>
        <w:ind w:left="1146"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6" w15:restartNumberingAfterBreak="0">
    <w:nsid w:val="658F7ACC"/>
    <w:multiLevelType w:val="multilevel"/>
    <w:tmpl w:val="6016C976"/>
    <w:lvl w:ilvl="0">
      <w:start w:val="1"/>
      <w:numFmt w:val="bullet"/>
      <w:lvlText w:val=""/>
      <w:lvlJc w:val="left"/>
      <w:pPr>
        <w:ind w:left="1068" w:hanging="360"/>
      </w:pPr>
      <w:rPr>
        <w:rFonts w:ascii="Wingdings" w:hAnsi="Wingdings" w:hint="default"/>
      </w:rPr>
    </w:lvl>
    <w:lvl w:ilvl="1">
      <w:start w:val="1"/>
      <w:numFmt w:val="decimal"/>
      <w:pStyle w:val="TITULOSPLIEGO"/>
      <w:lvlText w:val="%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num w:numId="1">
    <w:abstractNumId w:val="2"/>
  </w:num>
  <w:num w:numId="2">
    <w:abstractNumId w:val="0"/>
  </w:num>
  <w:num w:numId="3">
    <w:abstractNumId w:val="4"/>
  </w:num>
  <w:num w:numId="4">
    <w:abstractNumId w:val="6"/>
  </w:num>
  <w:num w:numId="5">
    <w:abstractNumId w:val="1"/>
  </w:num>
  <w:num w:numId="6">
    <w:abstractNumId w:val="3"/>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3B08"/>
    <w:rsid w:val="0000060B"/>
    <w:rsid w:val="0000143F"/>
    <w:rsid w:val="00002F7F"/>
    <w:rsid w:val="00004FEE"/>
    <w:rsid w:val="00016656"/>
    <w:rsid w:val="00022D7B"/>
    <w:rsid w:val="0002598D"/>
    <w:rsid w:val="0002783E"/>
    <w:rsid w:val="0003496E"/>
    <w:rsid w:val="00036D10"/>
    <w:rsid w:val="0004028A"/>
    <w:rsid w:val="000420B7"/>
    <w:rsid w:val="000459AB"/>
    <w:rsid w:val="0006142E"/>
    <w:rsid w:val="00066B12"/>
    <w:rsid w:val="00066F1D"/>
    <w:rsid w:val="00073D90"/>
    <w:rsid w:val="0007507C"/>
    <w:rsid w:val="00076F33"/>
    <w:rsid w:val="00077A43"/>
    <w:rsid w:val="000905CE"/>
    <w:rsid w:val="000914DD"/>
    <w:rsid w:val="0009198D"/>
    <w:rsid w:val="00092C19"/>
    <w:rsid w:val="000936A7"/>
    <w:rsid w:val="000972AC"/>
    <w:rsid w:val="000A00BC"/>
    <w:rsid w:val="000A2F1C"/>
    <w:rsid w:val="000A6885"/>
    <w:rsid w:val="000A732F"/>
    <w:rsid w:val="000C21A6"/>
    <w:rsid w:val="000D284B"/>
    <w:rsid w:val="000D37FD"/>
    <w:rsid w:val="000D5A46"/>
    <w:rsid w:val="000D7863"/>
    <w:rsid w:val="000E65BE"/>
    <w:rsid w:val="000E6C12"/>
    <w:rsid w:val="000F36FC"/>
    <w:rsid w:val="0010223D"/>
    <w:rsid w:val="00102F1D"/>
    <w:rsid w:val="001041FB"/>
    <w:rsid w:val="0010489C"/>
    <w:rsid w:val="00107250"/>
    <w:rsid w:val="00107626"/>
    <w:rsid w:val="00111362"/>
    <w:rsid w:val="001164C7"/>
    <w:rsid w:val="00116627"/>
    <w:rsid w:val="00116CCC"/>
    <w:rsid w:val="00121355"/>
    <w:rsid w:val="00131147"/>
    <w:rsid w:val="001361DD"/>
    <w:rsid w:val="001459F9"/>
    <w:rsid w:val="00154685"/>
    <w:rsid w:val="00157675"/>
    <w:rsid w:val="00161B41"/>
    <w:rsid w:val="00164CB7"/>
    <w:rsid w:val="0016663D"/>
    <w:rsid w:val="00171103"/>
    <w:rsid w:val="0017721D"/>
    <w:rsid w:val="00177EBE"/>
    <w:rsid w:val="001818BE"/>
    <w:rsid w:val="001829EF"/>
    <w:rsid w:val="00185630"/>
    <w:rsid w:val="0019285C"/>
    <w:rsid w:val="00193417"/>
    <w:rsid w:val="001A3C56"/>
    <w:rsid w:val="001B047E"/>
    <w:rsid w:val="001B10AC"/>
    <w:rsid w:val="001B5F77"/>
    <w:rsid w:val="001B7407"/>
    <w:rsid w:val="001C3263"/>
    <w:rsid w:val="001C3CE6"/>
    <w:rsid w:val="001D07AF"/>
    <w:rsid w:val="001D0E14"/>
    <w:rsid w:val="001F1E0B"/>
    <w:rsid w:val="001F28D2"/>
    <w:rsid w:val="001F31B2"/>
    <w:rsid w:val="001F3CAF"/>
    <w:rsid w:val="002005E2"/>
    <w:rsid w:val="0021357C"/>
    <w:rsid w:val="00220F5D"/>
    <w:rsid w:val="002317E3"/>
    <w:rsid w:val="00235034"/>
    <w:rsid w:val="00236B3D"/>
    <w:rsid w:val="00252F98"/>
    <w:rsid w:val="00256498"/>
    <w:rsid w:val="00257DC5"/>
    <w:rsid w:val="002613BF"/>
    <w:rsid w:val="00267A79"/>
    <w:rsid w:val="00276486"/>
    <w:rsid w:val="002778B4"/>
    <w:rsid w:val="00281A88"/>
    <w:rsid w:val="00292C10"/>
    <w:rsid w:val="002A4811"/>
    <w:rsid w:val="002B2C5D"/>
    <w:rsid w:val="002B323B"/>
    <w:rsid w:val="002B4625"/>
    <w:rsid w:val="002B5C3C"/>
    <w:rsid w:val="002B635B"/>
    <w:rsid w:val="002B696F"/>
    <w:rsid w:val="002C10D4"/>
    <w:rsid w:val="002C62FF"/>
    <w:rsid w:val="002D2671"/>
    <w:rsid w:val="002F1343"/>
    <w:rsid w:val="002F1658"/>
    <w:rsid w:val="002F1E2C"/>
    <w:rsid w:val="00311ECA"/>
    <w:rsid w:val="00320592"/>
    <w:rsid w:val="003213E3"/>
    <w:rsid w:val="00330B26"/>
    <w:rsid w:val="00334EF4"/>
    <w:rsid w:val="003374F0"/>
    <w:rsid w:val="00342544"/>
    <w:rsid w:val="0034478E"/>
    <w:rsid w:val="00344A05"/>
    <w:rsid w:val="00356411"/>
    <w:rsid w:val="00357187"/>
    <w:rsid w:val="003604E2"/>
    <w:rsid w:val="00361575"/>
    <w:rsid w:val="003617E3"/>
    <w:rsid w:val="00363F41"/>
    <w:rsid w:val="00364E01"/>
    <w:rsid w:val="003676AB"/>
    <w:rsid w:val="00370CA1"/>
    <w:rsid w:val="00373123"/>
    <w:rsid w:val="00375CBA"/>
    <w:rsid w:val="0037622C"/>
    <w:rsid w:val="0038092F"/>
    <w:rsid w:val="00380C1C"/>
    <w:rsid w:val="003829AA"/>
    <w:rsid w:val="00382F9C"/>
    <w:rsid w:val="00383DBD"/>
    <w:rsid w:val="0038512B"/>
    <w:rsid w:val="00390139"/>
    <w:rsid w:val="00391A06"/>
    <w:rsid w:val="00395CF7"/>
    <w:rsid w:val="003A5246"/>
    <w:rsid w:val="003A68DA"/>
    <w:rsid w:val="003B202B"/>
    <w:rsid w:val="003B2F60"/>
    <w:rsid w:val="003B7C8B"/>
    <w:rsid w:val="003C0688"/>
    <w:rsid w:val="003C51BB"/>
    <w:rsid w:val="003C6E91"/>
    <w:rsid w:val="003D2DA7"/>
    <w:rsid w:val="003D373C"/>
    <w:rsid w:val="003D5932"/>
    <w:rsid w:val="003F2B71"/>
    <w:rsid w:val="003F396B"/>
    <w:rsid w:val="00401EA4"/>
    <w:rsid w:val="00403A2B"/>
    <w:rsid w:val="004048C2"/>
    <w:rsid w:val="00414ABE"/>
    <w:rsid w:val="0041505B"/>
    <w:rsid w:val="00427D85"/>
    <w:rsid w:val="004321BC"/>
    <w:rsid w:val="00433BB0"/>
    <w:rsid w:val="00434131"/>
    <w:rsid w:val="00435586"/>
    <w:rsid w:val="00435624"/>
    <w:rsid w:val="00435A9C"/>
    <w:rsid w:val="00436481"/>
    <w:rsid w:val="00436B83"/>
    <w:rsid w:val="00443226"/>
    <w:rsid w:val="0044485C"/>
    <w:rsid w:val="00452EF0"/>
    <w:rsid w:val="00454054"/>
    <w:rsid w:val="00456DBB"/>
    <w:rsid w:val="00462D30"/>
    <w:rsid w:val="004714DF"/>
    <w:rsid w:val="00471CD5"/>
    <w:rsid w:val="00473801"/>
    <w:rsid w:val="00474D2C"/>
    <w:rsid w:val="00474F0A"/>
    <w:rsid w:val="004766D6"/>
    <w:rsid w:val="00496DB5"/>
    <w:rsid w:val="004A01EC"/>
    <w:rsid w:val="004A1911"/>
    <w:rsid w:val="004A2AA4"/>
    <w:rsid w:val="004A7DD4"/>
    <w:rsid w:val="004B24B0"/>
    <w:rsid w:val="004B409A"/>
    <w:rsid w:val="004B5551"/>
    <w:rsid w:val="004C1664"/>
    <w:rsid w:val="004C1AE6"/>
    <w:rsid w:val="004C7CCE"/>
    <w:rsid w:val="004D7B3D"/>
    <w:rsid w:val="004E13F9"/>
    <w:rsid w:val="004E284F"/>
    <w:rsid w:val="004E443F"/>
    <w:rsid w:val="004E4F4D"/>
    <w:rsid w:val="004E5590"/>
    <w:rsid w:val="004E5CD1"/>
    <w:rsid w:val="004F09AC"/>
    <w:rsid w:val="004F2FFD"/>
    <w:rsid w:val="00513F18"/>
    <w:rsid w:val="005201F2"/>
    <w:rsid w:val="005304DF"/>
    <w:rsid w:val="0053148F"/>
    <w:rsid w:val="00532E78"/>
    <w:rsid w:val="005332E7"/>
    <w:rsid w:val="005408AC"/>
    <w:rsid w:val="0055280E"/>
    <w:rsid w:val="00564FCA"/>
    <w:rsid w:val="00575C2A"/>
    <w:rsid w:val="00583CB1"/>
    <w:rsid w:val="00587233"/>
    <w:rsid w:val="005907DB"/>
    <w:rsid w:val="00590FC6"/>
    <w:rsid w:val="005918CE"/>
    <w:rsid w:val="005A0114"/>
    <w:rsid w:val="005B1930"/>
    <w:rsid w:val="005C3EE1"/>
    <w:rsid w:val="005C4835"/>
    <w:rsid w:val="005C7A4E"/>
    <w:rsid w:val="005D4894"/>
    <w:rsid w:val="005E1077"/>
    <w:rsid w:val="005E30B3"/>
    <w:rsid w:val="005E44CB"/>
    <w:rsid w:val="005E7A0D"/>
    <w:rsid w:val="005F4FB7"/>
    <w:rsid w:val="00600935"/>
    <w:rsid w:val="00602C52"/>
    <w:rsid w:val="006121A9"/>
    <w:rsid w:val="00630A1F"/>
    <w:rsid w:val="00633A21"/>
    <w:rsid w:val="00633F86"/>
    <w:rsid w:val="006411D0"/>
    <w:rsid w:val="00643B70"/>
    <w:rsid w:val="006471BA"/>
    <w:rsid w:val="00651A2B"/>
    <w:rsid w:val="0065418D"/>
    <w:rsid w:val="00663383"/>
    <w:rsid w:val="00664E6D"/>
    <w:rsid w:val="00676CEC"/>
    <w:rsid w:val="00681AA7"/>
    <w:rsid w:val="00683758"/>
    <w:rsid w:val="00686469"/>
    <w:rsid w:val="006958A3"/>
    <w:rsid w:val="00696141"/>
    <w:rsid w:val="006A214D"/>
    <w:rsid w:val="006A2CEE"/>
    <w:rsid w:val="006B3A24"/>
    <w:rsid w:val="006B53A3"/>
    <w:rsid w:val="006C1570"/>
    <w:rsid w:val="006C5D42"/>
    <w:rsid w:val="006D04BF"/>
    <w:rsid w:val="006D723D"/>
    <w:rsid w:val="006E5B84"/>
    <w:rsid w:val="006F01E5"/>
    <w:rsid w:val="006F3DD1"/>
    <w:rsid w:val="006F7384"/>
    <w:rsid w:val="0070565E"/>
    <w:rsid w:val="007129C6"/>
    <w:rsid w:val="00713E70"/>
    <w:rsid w:val="00713E8D"/>
    <w:rsid w:val="00716988"/>
    <w:rsid w:val="00736253"/>
    <w:rsid w:val="00742EB9"/>
    <w:rsid w:val="00743B0A"/>
    <w:rsid w:val="007500B9"/>
    <w:rsid w:val="007547DF"/>
    <w:rsid w:val="00754D82"/>
    <w:rsid w:val="00755019"/>
    <w:rsid w:val="00757393"/>
    <w:rsid w:val="00760FF9"/>
    <w:rsid w:val="00761AC0"/>
    <w:rsid w:val="0076440C"/>
    <w:rsid w:val="007701D7"/>
    <w:rsid w:val="0077396C"/>
    <w:rsid w:val="00797177"/>
    <w:rsid w:val="007A2B3A"/>
    <w:rsid w:val="007B3578"/>
    <w:rsid w:val="007B369B"/>
    <w:rsid w:val="007B73FE"/>
    <w:rsid w:val="007C19CE"/>
    <w:rsid w:val="007C78E4"/>
    <w:rsid w:val="007D79CA"/>
    <w:rsid w:val="007E0412"/>
    <w:rsid w:val="007F0C53"/>
    <w:rsid w:val="007F1A32"/>
    <w:rsid w:val="007F1A56"/>
    <w:rsid w:val="00800E27"/>
    <w:rsid w:val="008012E9"/>
    <w:rsid w:val="008055CB"/>
    <w:rsid w:val="00807234"/>
    <w:rsid w:val="00813B51"/>
    <w:rsid w:val="00823A5A"/>
    <w:rsid w:val="00825629"/>
    <w:rsid w:val="008277F7"/>
    <w:rsid w:val="00833757"/>
    <w:rsid w:val="00836A7C"/>
    <w:rsid w:val="00842072"/>
    <w:rsid w:val="00846F90"/>
    <w:rsid w:val="00851FE5"/>
    <w:rsid w:val="008553F1"/>
    <w:rsid w:val="00855844"/>
    <w:rsid w:val="008605F5"/>
    <w:rsid w:val="008730A5"/>
    <w:rsid w:val="00875118"/>
    <w:rsid w:val="00876038"/>
    <w:rsid w:val="008826E9"/>
    <w:rsid w:val="008835B7"/>
    <w:rsid w:val="00886867"/>
    <w:rsid w:val="0088705B"/>
    <w:rsid w:val="008902E7"/>
    <w:rsid w:val="00890356"/>
    <w:rsid w:val="00891B82"/>
    <w:rsid w:val="008929D8"/>
    <w:rsid w:val="00895B98"/>
    <w:rsid w:val="008A4114"/>
    <w:rsid w:val="008A7083"/>
    <w:rsid w:val="008A79C2"/>
    <w:rsid w:val="008B030C"/>
    <w:rsid w:val="008B16CE"/>
    <w:rsid w:val="008B67F0"/>
    <w:rsid w:val="008C4820"/>
    <w:rsid w:val="008C6FED"/>
    <w:rsid w:val="008D0933"/>
    <w:rsid w:val="008D5A9B"/>
    <w:rsid w:val="008D7995"/>
    <w:rsid w:val="008E1964"/>
    <w:rsid w:val="008E4763"/>
    <w:rsid w:val="008E7610"/>
    <w:rsid w:val="008F05D1"/>
    <w:rsid w:val="008F08EC"/>
    <w:rsid w:val="008F0FEF"/>
    <w:rsid w:val="008F2890"/>
    <w:rsid w:val="00902731"/>
    <w:rsid w:val="00902F53"/>
    <w:rsid w:val="0090568F"/>
    <w:rsid w:val="0090627D"/>
    <w:rsid w:val="00912257"/>
    <w:rsid w:val="00913C56"/>
    <w:rsid w:val="009151F2"/>
    <w:rsid w:val="0091648F"/>
    <w:rsid w:val="009207D7"/>
    <w:rsid w:val="00932668"/>
    <w:rsid w:val="00935DB6"/>
    <w:rsid w:val="00936070"/>
    <w:rsid w:val="009402E7"/>
    <w:rsid w:val="00940A58"/>
    <w:rsid w:val="00941C23"/>
    <w:rsid w:val="009448C1"/>
    <w:rsid w:val="00952920"/>
    <w:rsid w:val="00961008"/>
    <w:rsid w:val="009700F1"/>
    <w:rsid w:val="00972EDD"/>
    <w:rsid w:val="0098285C"/>
    <w:rsid w:val="00982C17"/>
    <w:rsid w:val="00983B08"/>
    <w:rsid w:val="009A4333"/>
    <w:rsid w:val="009A7C72"/>
    <w:rsid w:val="009B09F4"/>
    <w:rsid w:val="009B4688"/>
    <w:rsid w:val="009B4EFB"/>
    <w:rsid w:val="009B7509"/>
    <w:rsid w:val="009C09B1"/>
    <w:rsid w:val="009D1223"/>
    <w:rsid w:val="009D5B45"/>
    <w:rsid w:val="009D70E3"/>
    <w:rsid w:val="009D75BA"/>
    <w:rsid w:val="009E17CC"/>
    <w:rsid w:val="009E5718"/>
    <w:rsid w:val="00A0149E"/>
    <w:rsid w:val="00A071E8"/>
    <w:rsid w:val="00A24A9B"/>
    <w:rsid w:val="00A2502D"/>
    <w:rsid w:val="00A33737"/>
    <w:rsid w:val="00A37B58"/>
    <w:rsid w:val="00A40F1B"/>
    <w:rsid w:val="00A5098F"/>
    <w:rsid w:val="00A53D15"/>
    <w:rsid w:val="00A54F4C"/>
    <w:rsid w:val="00A55D5B"/>
    <w:rsid w:val="00A57F07"/>
    <w:rsid w:val="00A603AB"/>
    <w:rsid w:val="00A6354A"/>
    <w:rsid w:val="00A6468C"/>
    <w:rsid w:val="00A64B10"/>
    <w:rsid w:val="00A66EFC"/>
    <w:rsid w:val="00A86EA8"/>
    <w:rsid w:val="00A929DC"/>
    <w:rsid w:val="00A959DF"/>
    <w:rsid w:val="00AA63CB"/>
    <w:rsid w:val="00AC4906"/>
    <w:rsid w:val="00AC4984"/>
    <w:rsid w:val="00AC6361"/>
    <w:rsid w:val="00AC653F"/>
    <w:rsid w:val="00AD04AF"/>
    <w:rsid w:val="00AD21C6"/>
    <w:rsid w:val="00AD3D62"/>
    <w:rsid w:val="00AE379A"/>
    <w:rsid w:val="00AF3AEA"/>
    <w:rsid w:val="00AF595F"/>
    <w:rsid w:val="00B02565"/>
    <w:rsid w:val="00B04957"/>
    <w:rsid w:val="00B14F2B"/>
    <w:rsid w:val="00B22DDF"/>
    <w:rsid w:val="00B25ECF"/>
    <w:rsid w:val="00B331CA"/>
    <w:rsid w:val="00B41535"/>
    <w:rsid w:val="00B42A7C"/>
    <w:rsid w:val="00B45E23"/>
    <w:rsid w:val="00B52CC4"/>
    <w:rsid w:val="00B66AE3"/>
    <w:rsid w:val="00B67D8F"/>
    <w:rsid w:val="00B67E7B"/>
    <w:rsid w:val="00B800E8"/>
    <w:rsid w:val="00B84A07"/>
    <w:rsid w:val="00B85107"/>
    <w:rsid w:val="00B86A3A"/>
    <w:rsid w:val="00B90AF0"/>
    <w:rsid w:val="00B91D54"/>
    <w:rsid w:val="00B92E0D"/>
    <w:rsid w:val="00B94AF7"/>
    <w:rsid w:val="00BB0060"/>
    <w:rsid w:val="00BB2B9D"/>
    <w:rsid w:val="00BC3003"/>
    <w:rsid w:val="00BC36C4"/>
    <w:rsid w:val="00BC505F"/>
    <w:rsid w:val="00BC5E27"/>
    <w:rsid w:val="00BD1CD4"/>
    <w:rsid w:val="00BD58A8"/>
    <w:rsid w:val="00BF69CB"/>
    <w:rsid w:val="00C03BC7"/>
    <w:rsid w:val="00C0415F"/>
    <w:rsid w:val="00C05D07"/>
    <w:rsid w:val="00C11FBF"/>
    <w:rsid w:val="00C14270"/>
    <w:rsid w:val="00C17F6E"/>
    <w:rsid w:val="00C22E83"/>
    <w:rsid w:val="00C2734A"/>
    <w:rsid w:val="00C33AC3"/>
    <w:rsid w:val="00C41024"/>
    <w:rsid w:val="00C447CD"/>
    <w:rsid w:val="00C449DC"/>
    <w:rsid w:val="00C51021"/>
    <w:rsid w:val="00C52640"/>
    <w:rsid w:val="00C5371E"/>
    <w:rsid w:val="00C5616C"/>
    <w:rsid w:val="00C62C5B"/>
    <w:rsid w:val="00C650D7"/>
    <w:rsid w:val="00C72868"/>
    <w:rsid w:val="00C80BD5"/>
    <w:rsid w:val="00C8291B"/>
    <w:rsid w:val="00C96494"/>
    <w:rsid w:val="00C97921"/>
    <w:rsid w:val="00CA0682"/>
    <w:rsid w:val="00CA09BE"/>
    <w:rsid w:val="00CA1ABB"/>
    <w:rsid w:val="00CA2427"/>
    <w:rsid w:val="00CA3D34"/>
    <w:rsid w:val="00CA3DE4"/>
    <w:rsid w:val="00CA7611"/>
    <w:rsid w:val="00CB18F7"/>
    <w:rsid w:val="00CB2B29"/>
    <w:rsid w:val="00CB58EF"/>
    <w:rsid w:val="00CB5A55"/>
    <w:rsid w:val="00CC1914"/>
    <w:rsid w:val="00CC6459"/>
    <w:rsid w:val="00CD1593"/>
    <w:rsid w:val="00CD15B6"/>
    <w:rsid w:val="00CD35ED"/>
    <w:rsid w:val="00CE022A"/>
    <w:rsid w:val="00CF19B1"/>
    <w:rsid w:val="00CF6AEA"/>
    <w:rsid w:val="00D05514"/>
    <w:rsid w:val="00D07A60"/>
    <w:rsid w:val="00D22ED0"/>
    <w:rsid w:val="00D23EA4"/>
    <w:rsid w:val="00D31D24"/>
    <w:rsid w:val="00D34359"/>
    <w:rsid w:val="00D3599D"/>
    <w:rsid w:val="00D45B02"/>
    <w:rsid w:val="00D46F42"/>
    <w:rsid w:val="00D812E0"/>
    <w:rsid w:val="00D82167"/>
    <w:rsid w:val="00DB2DF8"/>
    <w:rsid w:val="00DB371A"/>
    <w:rsid w:val="00DB4ECD"/>
    <w:rsid w:val="00DB52CE"/>
    <w:rsid w:val="00DB7809"/>
    <w:rsid w:val="00DD326A"/>
    <w:rsid w:val="00DE1199"/>
    <w:rsid w:val="00DE11E6"/>
    <w:rsid w:val="00DF33CF"/>
    <w:rsid w:val="00DF3EF6"/>
    <w:rsid w:val="00DF4B47"/>
    <w:rsid w:val="00DF4D21"/>
    <w:rsid w:val="00DF5776"/>
    <w:rsid w:val="00DF7828"/>
    <w:rsid w:val="00E01366"/>
    <w:rsid w:val="00E02CB9"/>
    <w:rsid w:val="00E03031"/>
    <w:rsid w:val="00E074C7"/>
    <w:rsid w:val="00E1053C"/>
    <w:rsid w:val="00E14DB2"/>
    <w:rsid w:val="00E247FA"/>
    <w:rsid w:val="00E27D5E"/>
    <w:rsid w:val="00E32B94"/>
    <w:rsid w:val="00E514AA"/>
    <w:rsid w:val="00E5297F"/>
    <w:rsid w:val="00E53F04"/>
    <w:rsid w:val="00E53F77"/>
    <w:rsid w:val="00E56FB9"/>
    <w:rsid w:val="00E6164C"/>
    <w:rsid w:val="00E61B8D"/>
    <w:rsid w:val="00E666C5"/>
    <w:rsid w:val="00E67DB8"/>
    <w:rsid w:val="00E742CD"/>
    <w:rsid w:val="00E744FE"/>
    <w:rsid w:val="00E8008C"/>
    <w:rsid w:val="00E8788B"/>
    <w:rsid w:val="00E958F6"/>
    <w:rsid w:val="00E95BDD"/>
    <w:rsid w:val="00E968DA"/>
    <w:rsid w:val="00E972E4"/>
    <w:rsid w:val="00EA2C33"/>
    <w:rsid w:val="00EA5146"/>
    <w:rsid w:val="00EA602E"/>
    <w:rsid w:val="00EB6E76"/>
    <w:rsid w:val="00EC0186"/>
    <w:rsid w:val="00EC2D5E"/>
    <w:rsid w:val="00EC3D0A"/>
    <w:rsid w:val="00EC410F"/>
    <w:rsid w:val="00EC79CE"/>
    <w:rsid w:val="00EC7C83"/>
    <w:rsid w:val="00ED6457"/>
    <w:rsid w:val="00EE369F"/>
    <w:rsid w:val="00EE4CD6"/>
    <w:rsid w:val="00EE7C7E"/>
    <w:rsid w:val="00EF1CFD"/>
    <w:rsid w:val="00EF3E46"/>
    <w:rsid w:val="00EF584A"/>
    <w:rsid w:val="00F0478B"/>
    <w:rsid w:val="00F101D9"/>
    <w:rsid w:val="00F108A7"/>
    <w:rsid w:val="00F21728"/>
    <w:rsid w:val="00F25658"/>
    <w:rsid w:val="00F26FE8"/>
    <w:rsid w:val="00F27BAF"/>
    <w:rsid w:val="00F30E43"/>
    <w:rsid w:val="00F33920"/>
    <w:rsid w:val="00F34953"/>
    <w:rsid w:val="00F409FD"/>
    <w:rsid w:val="00F43CF9"/>
    <w:rsid w:val="00F557AF"/>
    <w:rsid w:val="00F56CFA"/>
    <w:rsid w:val="00F61349"/>
    <w:rsid w:val="00F614F7"/>
    <w:rsid w:val="00F653B7"/>
    <w:rsid w:val="00F6619E"/>
    <w:rsid w:val="00F73F14"/>
    <w:rsid w:val="00F75B0C"/>
    <w:rsid w:val="00F871AE"/>
    <w:rsid w:val="00F87286"/>
    <w:rsid w:val="00F90617"/>
    <w:rsid w:val="00F93ED8"/>
    <w:rsid w:val="00FA2636"/>
    <w:rsid w:val="00FB6BA2"/>
    <w:rsid w:val="00FB7BA1"/>
    <w:rsid w:val="00FC2182"/>
    <w:rsid w:val="00FC629F"/>
    <w:rsid w:val="00FC67FF"/>
    <w:rsid w:val="00FD1820"/>
    <w:rsid w:val="00FD1BE5"/>
    <w:rsid w:val="00FD4599"/>
    <w:rsid w:val="00FE0C73"/>
    <w:rsid w:val="00FE41F6"/>
    <w:rsid w:val="00FE6360"/>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623D30B-0FE2-464E-80CF-E079B2456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DDF"/>
    <w:rPr>
      <w:lang w:val="es-ES" w:eastAsia="es-ES"/>
    </w:rPr>
  </w:style>
  <w:style w:type="paragraph" w:styleId="Ttulo1">
    <w:name w:val="heading 1"/>
    <w:basedOn w:val="Normal"/>
    <w:next w:val="Normal"/>
    <w:qFormat/>
    <w:rsid w:val="00B22DDF"/>
    <w:pPr>
      <w:keepNext/>
      <w:jc w:val="both"/>
      <w:outlineLvl w:val="0"/>
    </w:pPr>
    <w:rPr>
      <w:rFonts w:ascii="Tahoma" w:hAnsi="Tahoma"/>
      <w:b/>
      <w:bCs/>
      <w:sz w:val="24"/>
      <w:u w:val="single"/>
      <w:lang w:val="es-ES_tradnl"/>
    </w:rPr>
  </w:style>
  <w:style w:type="paragraph" w:styleId="Ttulo2">
    <w:name w:val="heading 2"/>
    <w:basedOn w:val="Normal"/>
    <w:next w:val="Normal"/>
    <w:qFormat/>
    <w:rsid w:val="00B22DDF"/>
    <w:pPr>
      <w:keepNext/>
      <w:ind w:left="142"/>
      <w:jc w:val="both"/>
      <w:outlineLvl w:val="1"/>
    </w:pPr>
    <w:rPr>
      <w:rFonts w:ascii="Tahoma" w:hAnsi="Tahoma"/>
      <w:b/>
      <w:sz w:val="24"/>
      <w:u w:val="single"/>
      <w:lang w:val="es-ES_tradnl"/>
    </w:rPr>
  </w:style>
  <w:style w:type="paragraph" w:styleId="Ttulo3">
    <w:name w:val="heading 3"/>
    <w:basedOn w:val="Normal"/>
    <w:next w:val="Normal"/>
    <w:qFormat/>
    <w:rsid w:val="00B22DDF"/>
    <w:pPr>
      <w:keepNext/>
      <w:ind w:left="851" w:hanging="851"/>
      <w:jc w:val="both"/>
      <w:outlineLvl w:val="2"/>
    </w:pPr>
    <w:rPr>
      <w:rFonts w:ascii="Tahoma" w:hAnsi="Tahoma"/>
      <w:b/>
      <w:u w:val="single"/>
      <w:lang w:val="es-ES_tradnl"/>
    </w:rPr>
  </w:style>
  <w:style w:type="paragraph" w:styleId="Ttulo4">
    <w:name w:val="heading 4"/>
    <w:basedOn w:val="Normal"/>
    <w:next w:val="Normal"/>
    <w:qFormat/>
    <w:rsid w:val="00B22DDF"/>
    <w:pPr>
      <w:keepNext/>
      <w:jc w:val="center"/>
      <w:outlineLvl w:val="3"/>
    </w:pPr>
    <w:rPr>
      <w:rFonts w:ascii="Tahoma" w:hAnsi="Tahoma"/>
      <w:b/>
      <w:u w:val="single"/>
      <w:lang w:val="es-ES_tradnl"/>
    </w:rPr>
  </w:style>
  <w:style w:type="paragraph" w:styleId="Ttulo5">
    <w:name w:val="heading 5"/>
    <w:basedOn w:val="Normal"/>
    <w:next w:val="Normal"/>
    <w:qFormat/>
    <w:rsid w:val="00B22DDF"/>
    <w:pPr>
      <w:keepNext/>
      <w:outlineLvl w:val="4"/>
    </w:pPr>
    <w:rPr>
      <w:rFonts w:ascii="Tahoma" w:hAnsi="Tahoma"/>
      <w:b/>
      <w:sz w:val="24"/>
      <w:u w:val="single"/>
      <w:lang w:val="es-ES_tradnl"/>
    </w:rPr>
  </w:style>
  <w:style w:type="paragraph" w:styleId="Ttulo6">
    <w:name w:val="heading 6"/>
    <w:basedOn w:val="Normal"/>
    <w:next w:val="Normal"/>
    <w:qFormat/>
    <w:rsid w:val="00B22DDF"/>
    <w:pPr>
      <w:keepNext/>
      <w:jc w:val="both"/>
      <w:outlineLvl w:val="5"/>
    </w:pPr>
    <w:rPr>
      <w:rFonts w:ascii="Tahoma" w:hAnsi="Tahoma"/>
      <w:b/>
      <w:bCs/>
      <w:lang w:val="es-ES_tradnl"/>
    </w:rPr>
  </w:style>
  <w:style w:type="paragraph" w:styleId="Ttulo7">
    <w:name w:val="heading 7"/>
    <w:basedOn w:val="Normal"/>
    <w:next w:val="Normal"/>
    <w:qFormat/>
    <w:rsid w:val="00B22DDF"/>
    <w:pPr>
      <w:keepNext/>
      <w:ind w:left="5664" w:firstLine="708"/>
      <w:jc w:val="both"/>
      <w:outlineLvl w:val="6"/>
    </w:pPr>
    <w:rPr>
      <w:rFonts w:ascii="Arial" w:hAnsi="Arial" w:cs="Arial"/>
      <w:b/>
      <w:bCs/>
      <w:sz w:val="22"/>
      <w:u w:val="single"/>
    </w:rPr>
  </w:style>
  <w:style w:type="paragraph" w:styleId="Ttulo8">
    <w:name w:val="heading 8"/>
    <w:basedOn w:val="Normal"/>
    <w:next w:val="Normal"/>
    <w:qFormat/>
    <w:rsid w:val="00B22DDF"/>
    <w:pPr>
      <w:keepNext/>
      <w:jc w:val="both"/>
      <w:outlineLvl w:val="7"/>
    </w:pPr>
    <w:rPr>
      <w:rFonts w:ascii="Georgia" w:hAnsi="Georgia"/>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B22DDF"/>
    <w:pPr>
      <w:ind w:left="993"/>
      <w:jc w:val="both"/>
    </w:pPr>
    <w:rPr>
      <w:rFonts w:ascii="Tahoma" w:hAnsi="Tahoma"/>
      <w:sz w:val="24"/>
      <w:lang w:val="es-ES_tradnl"/>
    </w:rPr>
  </w:style>
  <w:style w:type="paragraph" w:styleId="Sangra2detindependiente">
    <w:name w:val="Body Text Indent 2"/>
    <w:basedOn w:val="Normal"/>
    <w:rsid w:val="00B22DDF"/>
    <w:pPr>
      <w:ind w:left="993" w:hanging="993"/>
      <w:jc w:val="both"/>
    </w:pPr>
    <w:rPr>
      <w:rFonts w:ascii="Tahoma" w:hAnsi="Tahoma"/>
      <w:sz w:val="24"/>
      <w:lang w:val="es-ES_tradnl"/>
    </w:rPr>
  </w:style>
  <w:style w:type="paragraph" w:styleId="Sangra3detindependiente">
    <w:name w:val="Body Text Indent 3"/>
    <w:basedOn w:val="Normal"/>
    <w:rsid w:val="00B22DDF"/>
    <w:pPr>
      <w:ind w:left="851"/>
      <w:jc w:val="both"/>
    </w:pPr>
    <w:rPr>
      <w:rFonts w:ascii="Tahoma" w:hAnsi="Tahoma"/>
      <w:sz w:val="24"/>
      <w:lang w:val="es-ES_tradnl"/>
    </w:rPr>
  </w:style>
  <w:style w:type="paragraph" w:styleId="Textoindependiente">
    <w:name w:val="Body Text"/>
    <w:basedOn w:val="Normal"/>
    <w:rsid w:val="00B22DDF"/>
    <w:pPr>
      <w:jc w:val="both"/>
    </w:pPr>
    <w:rPr>
      <w:rFonts w:ascii="Tahoma" w:hAnsi="Tahoma"/>
      <w:lang w:val="es-ES_tradnl"/>
    </w:rPr>
  </w:style>
  <w:style w:type="paragraph" w:styleId="Textoindependiente2">
    <w:name w:val="Body Text 2"/>
    <w:basedOn w:val="Normal"/>
    <w:link w:val="Textoindependiente2Car"/>
    <w:rsid w:val="00B22DDF"/>
    <w:pPr>
      <w:jc w:val="both"/>
    </w:pPr>
    <w:rPr>
      <w:sz w:val="24"/>
    </w:rPr>
  </w:style>
  <w:style w:type="paragraph" w:styleId="Encabezado">
    <w:name w:val="header"/>
    <w:basedOn w:val="Normal"/>
    <w:rsid w:val="00B22DDF"/>
    <w:pPr>
      <w:tabs>
        <w:tab w:val="center" w:pos="4419"/>
        <w:tab w:val="right" w:pos="8838"/>
      </w:tabs>
    </w:pPr>
    <w:rPr>
      <w:rFonts w:ascii="Arial" w:hAnsi="Arial"/>
      <w:bCs/>
      <w:sz w:val="22"/>
    </w:rPr>
  </w:style>
  <w:style w:type="paragraph" w:styleId="Puesto">
    <w:name w:val="Title"/>
    <w:basedOn w:val="Normal"/>
    <w:qFormat/>
    <w:rsid w:val="00B22DDF"/>
    <w:pPr>
      <w:jc w:val="center"/>
    </w:pPr>
    <w:rPr>
      <w:rFonts w:ascii="Arial" w:hAnsi="Arial"/>
      <w:bCs/>
      <w:sz w:val="22"/>
      <w:u w:val="single"/>
    </w:rPr>
  </w:style>
  <w:style w:type="paragraph" w:styleId="Piedepgina">
    <w:name w:val="footer"/>
    <w:basedOn w:val="Normal"/>
    <w:link w:val="PiedepginaCar"/>
    <w:uiPriority w:val="99"/>
    <w:rsid w:val="00B22DDF"/>
    <w:pPr>
      <w:tabs>
        <w:tab w:val="center" w:pos="4419"/>
        <w:tab w:val="right" w:pos="8838"/>
      </w:tabs>
    </w:pPr>
  </w:style>
  <w:style w:type="character" w:customStyle="1" w:styleId="Textoindependiente2Car">
    <w:name w:val="Texto independiente 2 Car"/>
    <w:link w:val="Textoindependiente2"/>
    <w:rsid w:val="00755019"/>
    <w:rPr>
      <w:sz w:val="24"/>
      <w:lang w:eastAsia="es-ES"/>
    </w:rPr>
  </w:style>
  <w:style w:type="paragraph" w:customStyle="1" w:styleId="Default">
    <w:name w:val="Default"/>
    <w:uiPriority w:val="99"/>
    <w:rsid w:val="008835B7"/>
    <w:pPr>
      <w:autoSpaceDE w:val="0"/>
      <w:autoSpaceDN w:val="0"/>
      <w:adjustRightInd w:val="0"/>
    </w:pPr>
    <w:rPr>
      <w:rFonts w:eastAsia="Calibri"/>
      <w:color w:val="000000"/>
      <w:sz w:val="24"/>
      <w:szCs w:val="24"/>
      <w:lang w:val="es-ES" w:eastAsia="en-US"/>
    </w:rPr>
  </w:style>
  <w:style w:type="paragraph" w:styleId="Prrafodelista">
    <w:name w:val="List Paragraph"/>
    <w:basedOn w:val="Normal"/>
    <w:link w:val="PrrafodelistaCar"/>
    <w:uiPriority w:val="34"/>
    <w:qFormat/>
    <w:rsid w:val="000D284B"/>
    <w:pPr>
      <w:ind w:left="708"/>
    </w:pPr>
  </w:style>
  <w:style w:type="paragraph" w:styleId="Textosinformato">
    <w:name w:val="Plain Text"/>
    <w:basedOn w:val="Normal"/>
    <w:link w:val="TextosinformatoCar"/>
    <w:rsid w:val="002778B4"/>
    <w:rPr>
      <w:rFonts w:ascii="Courier New" w:hAnsi="Courier New"/>
      <w:kern w:val="20"/>
    </w:rPr>
  </w:style>
  <w:style w:type="character" w:customStyle="1" w:styleId="TextosinformatoCar">
    <w:name w:val="Texto sin formato Car"/>
    <w:link w:val="Textosinformato"/>
    <w:rsid w:val="002778B4"/>
    <w:rPr>
      <w:rFonts w:ascii="Courier New" w:hAnsi="Courier New"/>
      <w:kern w:val="20"/>
      <w:lang w:val="es-ES" w:eastAsia="es-ES"/>
    </w:rPr>
  </w:style>
  <w:style w:type="character" w:styleId="Textoennegrita">
    <w:name w:val="Strong"/>
    <w:qFormat/>
    <w:rsid w:val="00D22ED0"/>
    <w:rPr>
      <w:b/>
      <w:bCs/>
    </w:rPr>
  </w:style>
  <w:style w:type="paragraph" w:styleId="NormalWeb">
    <w:name w:val="Normal (Web)"/>
    <w:basedOn w:val="Normal"/>
    <w:rsid w:val="00D22ED0"/>
    <w:pPr>
      <w:spacing w:before="100" w:beforeAutospacing="1" w:after="100" w:afterAutospacing="1"/>
    </w:pPr>
    <w:rPr>
      <w:sz w:val="24"/>
      <w:szCs w:val="24"/>
    </w:rPr>
  </w:style>
  <w:style w:type="character" w:styleId="Refdecomentario">
    <w:name w:val="annotation reference"/>
    <w:rsid w:val="005C7A4E"/>
    <w:rPr>
      <w:sz w:val="16"/>
      <w:szCs w:val="16"/>
    </w:rPr>
  </w:style>
  <w:style w:type="paragraph" w:styleId="Textocomentario">
    <w:name w:val="annotation text"/>
    <w:basedOn w:val="Normal"/>
    <w:link w:val="TextocomentarioCar"/>
    <w:rsid w:val="005C7A4E"/>
  </w:style>
  <w:style w:type="character" w:customStyle="1" w:styleId="TextocomentarioCar">
    <w:name w:val="Texto comentario Car"/>
    <w:link w:val="Textocomentario"/>
    <w:rsid w:val="005C7A4E"/>
    <w:rPr>
      <w:lang w:val="es-ES" w:eastAsia="es-ES"/>
    </w:rPr>
  </w:style>
  <w:style w:type="paragraph" w:styleId="Asuntodelcomentario">
    <w:name w:val="annotation subject"/>
    <w:basedOn w:val="Textocomentario"/>
    <w:next w:val="Textocomentario"/>
    <w:link w:val="AsuntodelcomentarioCar"/>
    <w:rsid w:val="005C7A4E"/>
    <w:rPr>
      <w:b/>
      <w:bCs/>
    </w:rPr>
  </w:style>
  <w:style w:type="character" w:customStyle="1" w:styleId="AsuntodelcomentarioCar">
    <w:name w:val="Asunto del comentario Car"/>
    <w:link w:val="Asuntodelcomentario"/>
    <w:rsid w:val="005C7A4E"/>
    <w:rPr>
      <w:b/>
      <w:bCs/>
      <w:lang w:val="es-ES" w:eastAsia="es-ES"/>
    </w:rPr>
  </w:style>
  <w:style w:type="paragraph" w:styleId="Textodeglobo">
    <w:name w:val="Balloon Text"/>
    <w:basedOn w:val="Normal"/>
    <w:link w:val="TextodegloboCar"/>
    <w:rsid w:val="005C7A4E"/>
    <w:rPr>
      <w:rFonts w:ascii="Tahoma" w:hAnsi="Tahoma" w:cs="Tahoma"/>
      <w:sz w:val="16"/>
      <w:szCs w:val="16"/>
    </w:rPr>
  </w:style>
  <w:style w:type="character" w:customStyle="1" w:styleId="TextodegloboCar">
    <w:name w:val="Texto de globo Car"/>
    <w:link w:val="Textodeglobo"/>
    <w:rsid w:val="005C7A4E"/>
    <w:rPr>
      <w:rFonts w:ascii="Tahoma" w:hAnsi="Tahoma" w:cs="Tahoma"/>
      <w:sz w:val="16"/>
      <w:szCs w:val="16"/>
      <w:lang w:val="es-ES" w:eastAsia="es-ES"/>
    </w:rPr>
  </w:style>
  <w:style w:type="paragraph" w:styleId="Subttulo">
    <w:name w:val="Subtitle"/>
    <w:basedOn w:val="Normal"/>
    <w:next w:val="Normal"/>
    <w:link w:val="SubttuloCar"/>
    <w:uiPriority w:val="99"/>
    <w:qFormat/>
    <w:rsid w:val="009448C1"/>
    <w:pPr>
      <w:spacing w:after="60"/>
      <w:jc w:val="center"/>
      <w:outlineLvl w:val="1"/>
    </w:pPr>
    <w:rPr>
      <w:rFonts w:ascii="Cambria" w:hAnsi="Cambria"/>
      <w:sz w:val="24"/>
      <w:szCs w:val="24"/>
      <w:lang w:val="es-ES_tradnl"/>
    </w:rPr>
  </w:style>
  <w:style w:type="character" w:customStyle="1" w:styleId="SubttuloCar">
    <w:name w:val="Subtítulo Car"/>
    <w:link w:val="Subttulo"/>
    <w:uiPriority w:val="99"/>
    <w:rsid w:val="009448C1"/>
    <w:rPr>
      <w:rFonts w:ascii="Cambria" w:hAnsi="Cambria"/>
      <w:sz w:val="24"/>
      <w:szCs w:val="24"/>
      <w:lang w:val="es-ES_tradnl" w:eastAsia="es-ES"/>
    </w:rPr>
  </w:style>
  <w:style w:type="character" w:customStyle="1" w:styleId="PiedepginaCar">
    <w:name w:val="Pie de página Car"/>
    <w:link w:val="Piedepgina"/>
    <w:uiPriority w:val="99"/>
    <w:rsid w:val="00BB2B9D"/>
    <w:rPr>
      <w:lang w:val="es-ES" w:eastAsia="es-ES"/>
    </w:rPr>
  </w:style>
  <w:style w:type="paragraph" w:customStyle="1" w:styleId="alicia">
    <w:name w:val="alicia"/>
    <w:basedOn w:val="Normal"/>
    <w:rsid w:val="00EE369F"/>
    <w:pPr>
      <w:jc w:val="both"/>
    </w:pPr>
    <w:rPr>
      <w:rFonts w:ascii="CG Times (W1)" w:hAnsi="CG Times (W1)"/>
      <w:sz w:val="24"/>
      <w:lang w:val="es-AR"/>
    </w:rPr>
  </w:style>
  <w:style w:type="paragraph" w:customStyle="1" w:styleId="TITULOSPLIEGO">
    <w:name w:val="TITULOS PLIEGO"/>
    <w:basedOn w:val="Prrafodelista"/>
    <w:link w:val="TITULOSPLIEGOCar"/>
    <w:qFormat/>
    <w:rsid w:val="00EE369F"/>
    <w:pPr>
      <w:numPr>
        <w:ilvl w:val="1"/>
        <w:numId w:val="4"/>
      </w:numPr>
      <w:spacing w:line="276" w:lineRule="auto"/>
      <w:contextualSpacing/>
      <w:jc w:val="both"/>
    </w:pPr>
    <w:rPr>
      <w:rFonts w:ascii="Verdana" w:hAnsi="Verdana" w:cs="Arial"/>
      <w:b/>
      <w:i/>
      <w:sz w:val="22"/>
      <w:szCs w:val="22"/>
    </w:rPr>
  </w:style>
  <w:style w:type="character" w:customStyle="1" w:styleId="PrrafodelistaCar">
    <w:name w:val="Párrafo de lista Car"/>
    <w:basedOn w:val="Fuentedeprrafopredeter"/>
    <w:link w:val="Prrafodelista"/>
    <w:uiPriority w:val="34"/>
    <w:rsid w:val="00EE369F"/>
    <w:rPr>
      <w:lang w:val="es-ES" w:eastAsia="es-ES"/>
    </w:rPr>
  </w:style>
  <w:style w:type="character" w:customStyle="1" w:styleId="TITULOSPLIEGOCar">
    <w:name w:val="TITULOS PLIEGO Car"/>
    <w:basedOn w:val="PrrafodelistaCar"/>
    <w:link w:val="TITULOSPLIEGO"/>
    <w:rsid w:val="00EE369F"/>
    <w:rPr>
      <w:rFonts w:ascii="Verdana" w:hAnsi="Verdana" w:cs="Arial"/>
      <w:b/>
      <w:i/>
      <w:sz w:val="22"/>
      <w:szCs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93093">
      <w:bodyDiv w:val="1"/>
      <w:marLeft w:val="0"/>
      <w:marRight w:val="0"/>
      <w:marTop w:val="0"/>
      <w:marBottom w:val="0"/>
      <w:divBdr>
        <w:top w:val="none" w:sz="0" w:space="0" w:color="auto"/>
        <w:left w:val="none" w:sz="0" w:space="0" w:color="auto"/>
        <w:bottom w:val="none" w:sz="0" w:space="0" w:color="auto"/>
        <w:right w:val="none" w:sz="0" w:space="0" w:color="auto"/>
      </w:divBdr>
    </w:div>
    <w:div w:id="325785921">
      <w:bodyDiv w:val="1"/>
      <w:marLeft w:val="0"/>
      <w:marRight w:val="0"/>
      <w:marTop w:val="0"/>
      <w:marBottom w:val="0"/>
      <w:divBdr>
        <w:top w:val="none" w:sz="0" w:space="0" w:color="auto"/>
        <w:left w:val="none" w:sz="0" w:space="0" w:color="auto"/>
        <w:bottom w:val="none" w:sz="0" w:space="0" w:color="auto"/>
        <w:right w:val="none" w:sz="0" w:space="0" w:color="auto"/>
      </w:divBdr>
    </w:div>
    <w:div w:id="600838439">
      <w:bodyDiv w:val="1"/>
      <w:marLeft w:val="0"/>
      <w:marRight w:val="0"/>
      <w:marTop w:val="0"/>
      <w:marBottom w:val="0"/>
      <w:divBdr>
        <w:top w:val="none" w:sz="0" w:space="0" w:color="auto"/>
        <w:left w:val="none" w:sz="0" w:space="0" w:color="auto"/>
        <w:bottom w:val="none" w:sz="0" w:space="0" w:color="auto"/>
        <w:right w:val="none" w:sz="0" w:space="0" w:color="auto"/>
      </w:divBdr>
    </w:div>
    <w:div w:id="184281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1EDFF2-B084-493E-8110-47A95FCE3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767</Words>
  <Characters>4220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Ethan Frome</vt:lpstr>
    </vt:vector>
  </TitlesOfParts>
  <Company>Luffi</Company>
  <LinksUpToDate>false</LinksUpToDate>
  <CharactersWithSpaces>4978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EW/LN/CB</dc:creator>
  <cp:keywords>Ethan</cp:keywords>
  <cp:lastModifiedBy>frodriguez</cp:lastModifiedBy>
  <cp:revision>2</cp:revision>
  <cp:lastPrinted>2017-05-11T12:46:00Z</cp:lastPrinted>
  <dcterms:created xsi:type="dcterms:W3CDTF">2017-05-11T12:47:00Z</dcterms:created>
  <dcterms:modified xsi:type="dcterms:W3CDTF">2017-05-11T12:47:00Z</dcterms:modified>
</cp:coreProperties>
</file>